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0309" w14:textId="77777777" w:rsidR="007C6F9C" w:rsidRDefault="00872DDB">
      <w:pPr>
        <w:pStyle w:val="Default"/>
        <w:jc w:val="center"/>
        <w:rPr>
          <w:rFonts w:ascii="Tahoma" w:hAnsi="Tahoma" w:cs="Tahoma"/>
          <w:sz w:val="28"/>
          <w:szCs w:val="28"/>
          <w:u w:val="single"/>
        </w:rPr>
      </w:pPr>
      <w:r>
        <w:rPr>
          <w:rFonts w:ascii="Tahoma" w:hAnsi="Tahoma" w:cs="Tahoma"/>
          <w:b/>
          <w:sz w:val="28"/>
          <w:szCs w:val="28"/>
          <w:u w:val="single"/>
        </w:rPr>
        <w:t>IBOMS</w:t>
      </w:r>
    </w:p>
    <w:p w14:paraId="66C93A26" w14:textId="77777777" w:rsidR="007C6F9C" w:rsidRDefault="00872DDB">
      <w:pPr>
        <w:pStyle w:val="Default"/>
        <w:jc w:val="center"/>
        <w:rPr>
          <w:rFonts w:ascii="Tahoma" w:hAnsi="Tahoma" w:cs="Tahoma"/>
          <w:sz w:val="28"/>
          <w:szCs w:val="28"/>
          <w:u w:val="single"/>
        </w:rPr>
      </w:pPr>
      <w:r>
        <w:rPr>
          <w:rFonts w:ascii="Tahoma" w:hAnsi="Tahoma" w:cs="Tahoma"/>
          <w:b/>
          <w:sz w:val="28"/>
          <w:szCs w:val="28"/>
          <w:u w:val="single"/>
        </w:rPr>
        <w:t>Indian Board of Oral &amp; Maxillofacial Surgery</w:t>
      </w:r>
    </w:p>
    <w:p w14:paraId="50C8A164" w14:textId="77777777" w:rsidR="007C6F9C" w:rsidRDefault="00872DDB">
      <w:pPr>
        <w:pStyle w:val="Default"/>
        <w:jc w:val="center"/>
        <w:rPr>
          <w:rFonts w:ascii="Tahoma" w:hAnsi="Tahoma" w:cs="Tahoma"/>
          <w:sz w:val="28"/>
          <w:szCs w:val="28"/>
        </w:rPr>
      </w:pPr>
      <w:r>
        <w:rPr>
          <w:rFonts w:ascii="Tahoma" w:hAnsi="Tahoma" w:cs="Tahoma"/>
          <w:sz w:val="28"/>
          <w:szCs w:val="28"/>
        </w:rPr>
        <w:t>(Association of Oral &amp; Maxillofacial Surgeons of India)</w:t>
      </w:r>
    </w:p>
    <w:p w14:paraId="3BE44E26" w14:textId="77777777" w:rsidR="007C6F9C" w:rsidRDefault="007C6F9C">
      <w:pPr>
        <w:pStyle w:val="Default"/>
        <w:jc w:val="center"/>
        <w:rPr>
          <w:rFonts w:ascii="Tahoma" w:hAnsi="Tahoma" w:cs="Tahoma"/>
          <w:sz w:val="28"/>
          <w:szCs w:val="28"/>
        </w:rPr>
      </w:pPr>
    </w:p>
    <w:p w14:paraId="4096D2F5" w14:textId="77777777" w:rsidR="007C6F9C" w:rsidRDefault="00872DDB">
      <w:pPr>
        <w:pStyle w:val="Default"/>
        <w:jc w:val="center"/>
        <w:rPr>
          <w:rFonts w:ascii="Tahoma" w:hAnsi="Tahoma" w:cs="Tahoma"/>
          <w:b/>
          <w:sz w:val="31"/>
          <w:szCs w:val="23"/>
          <w:u w:val="single"/>
        </w:rPr>
      </w:pPr>
      <w:r>
        <w:rPr>
          <w:rFonts w:ascii="Tahoma" w:hAnsi="Tahoma" w:cs="Tahoma"/>
          <w:b/>
          <w:sz w:val="31"/>
          <w:szCs w:val="23"/>
          <w:u w:val="single"/>
        </w:rPr>
        <w:t>CALL FOR APPLICATIONS – 2016</w:t>
      </w:r>
    </w:p>
    <w:p w14:paraId="7527E1F5" w14:textId="77777777" w:rsidR="007C6F9C" w:rsidRDefault="007C6F9C">
      <w:pPr>
        <w:pStyle w:val="Default"/>
        <w:jc w:val="center"/>
        <w:rPr>
          <w:rFonts w:ascii="Tahoma" w:hAnsi="Tahoma" w:cs="Tahoma"/>
          <w:sz w:val="23"/>
          <w:szCs w:val="23"/>
          <w:u w:val="single"/>
        </w:rPr>
      </w:pPr>
    </w:p>
    <w:p w14:paraId="161475DC" w14:textId="77777777" w:rsidR="007C6F9C" w:rsidRDefault="00872DDB">
      <w:pPr>
        <w:pStyle w:val="Default"/>
        <w:rPr>
          <w:rFonts w:ascii="Tahoma" w:hAnsi="Tahoma" w:cs="Tahoma"/>
          <w:sz w:val="23"/>
          <w:szCs w:val="23"/>
        </w:rPr>
      </w:pPr>
      <w:r>
        <w:rPr>
          <w:rFonts w:ascii="Tahoma" w:hAnsi="Tahoma" w:cs="Tahoma"/>
          <w:sz w:val="23"/>
          <w:szCs w:val="23"/>
        </w:rPr>
        <w:t>Indian Board of Oral &amp;</w:t>
      </w:r>
      <w:r>
        <w:rPr>
          <w:rFonts w:ascii="Tahoma" w:hAnsi="Tahoma" w:cs="Tahoma"/>
          <w:sz w:val="23"/>
          <w:szCs w:val="23"/>
        </w:rPr>
        <w:t xml:space="preserve"> Maxillofacial Surgery invites applications from eligible candidates for its annual examination, leading to the Fellowship in Oral &amp; Maxillofacial Surgery. The examinations will be held on (Thursday) </w:t>
      </w:r>
      <w:r>
        <w:rPr>
          <w:rFonts w:ascii="Tahoma" w:hAnsi="Tahoma" w:cs="Tahoma"/>
          <w:b/>
          <w:sz w:val="23"/>
          <w:szCs w:val="23"/>
        </w:rPr>
        <w:t>24th</w:t>
      </w:r>
      <w:r>
        <w:rPr>
          <w:rFonts w:ascii="Tahoma" w:hAnsi="Tahoma" w:cs="Tahoma"/>
          <w:b/>
          <w:sz w:val="16"/>
          <w:szCs w:val="16"/>
        </w:rPr>
        <w:t xml:space="preserve"> </w:t>
      </w:r>
      <w:r>
        <w:rPr>
          <w:rFonts w:ascii="Tahoma" w:hAnsi="Tahoma" w:cs="Tahoma"/>
          <w:b/>
          <w:sz w:val="23"/>
          <w:szCs w:val="23"/>
        </w:rPr>
        <w:t>November 2016</w:t>
      </w:r>
      <w:r>
        <w:rPr>
          <w:rFonts w:ascii="Tahoma" w:hAnsi="Tahoma" w:cs="Tahoma"/>
          <w:sz w:val="23"/>
          <w:szCs w:val="23"/>
        </w:rPr>
        <w:t>, during the 41st Annual conference of</w:t>
      </w:r>
      <w:r>
        <w:rPr>
          <w:rFonts w:ascii="Tahoma" w:hAnsi="Tahoma" w:cs="Tahoma"/>
          <w:sz w:val="23"/>
          <w:szCs w:val="23"/>
        </w:rPr>
        <w:t xml:space="preserve"> the AOMSI to be held at Ahmedabad.</w:t>
      </w:r>
      <w:bookmarkStart w:id="0" w:name="_GoBack"/>
      <w:bookmarkEnd w:id="0"/>
    </w:p>
    <w:p w14:paraId="29FA2428" w14:textId="77777777" w:rsidR="007C6F9C" w:rsidRDefault="00872DDB">
      <w:pPr>
        <w:pStyle w:val="Default"/>
        <w:rPr>
          <w:rFonts w:ascii="Tahoma" w:hAnsi="Tahoma" w:cs="Tahoma"/>
          <w:b/>
          <w:sz w:val="23"/>
          <w:szCs w:val="23"/>
        </w:rPr>
      </w:pPr>
      <w:r>
        <w:rPr>
          <w:rFonts w:ascii="Tahoma" w:hAnsi="Tahoma" w:cs="Tahoma"/>
          <w:b/>
          <w:sz w:val="23"/>
          <w:szCs w:val="23"/>
        </w:rPr>
        <w:tab/>
        <w:t>Last date for application is 15th, October</w:t>
      </w:r>
      <w:r>
        <w:rPr>
          <w:rFonts w:ascii="Tahoma" w:hAnsi="Tahoma" w:cs="Tahoma"/>
          <w:b/>
          <w:sz w:val="23"/>
          <w:szCs w:val="23"/>
        </w:rPr>
        <w:t xml:space="preserve"> 2016.</w:t>
      </w:r>
    </w:p>
    <w:p w14:paraId="7C49E4F3" w14:textId="77777777" w:rsidR="007C6F9C" w:rsidRDefault="007C6F9C">
      <w:pPr>
        <w:pStyle w:val="Default"/>
        <w:rPr>
          <w:rFonts w:ascii="Tahoma" w:hAnsi="Tahoma" w:cs="Tahoma"/>
          <w:sz w:val="23"/>
          <w:szCs w:val="23"/>
        </w:rPr>
      </w:pPr>
    </w:p>
    <w:p w14:paraId="39E136FD" w14:textId="77777777" w:rsidR="007C6F9C" w:rsidRDefault="00872DDB">
      <w:pPr>
        <w:pStyle w:val="Default"/>
        <w:jc w:val="center"/>
        <w:rPr>
          <w:rFonts w:ascii="Tahoma" w:hAnsi="Tahoma" w:cs="Tahoma"/>
          <w:b/>
          <w:sz w:val="23"/>
          <w:szCs w:val="23"/>
          <w:u w:val="single"/>
        </w:rPr>
      </w:pPr>
      <w:r>
        <w:rPr>
          <w:rFonts w:ascii="Tahoma" w:hAnsi="Tahoma" w:cs="Tahoma"/>
          <w:b/>
          <w:sz w:val="23"/>
          <w:szCs w:val="23"/>
          <w:u w:val="single"/>
        </w:rPr>
        <w:t>ELIGIBILITY</w:t>
      </w:r>
    </w:p>
    <w:p w14:paraId="1007535E" w14:textId="77777777" w:rsidR="007C6F9C" w:rsidRDefault="00872DDB">
      <w:pPr>
        <w:pStyle w:val="Default"/>
        <w:rPr>
          <w:rFonts w:ascii="Tahoma" w:hAnsi="Tahoma" w:cs="Tahoma"/>
          <w:sz w:val="23"/>
          <w:szCs w:val="23"/>
        </w:rPr>
      </w:pPr>
      <w:r>
        <w:rPr>
          <w:rFonts w:ascii="Tahoma" w:hAnsi="Tahoma" w:cs="Tahoma"/>
          <w:b/>
          <w:sz w:val="23"/>
          <w:szCs w:val="23"/>
        </w:rPr>
        <w:t xml:space="preserve">The candidates appearing for the examination should satisfy all the following requirements: - </w:t>
      </w:r>
    </w:p>
    <w:p w14:paraId="0415ED42" w14:textId="77777777" w:rsidR="007C6F9C" w:rsidRDefault="007C6F9C">
      <w:pPr>
        <w:pStyle w:val="Default"/>
        <w:rPr>
          <w:rFonts w:ascii="Tahoma" w:hAnsi="Tahoma" w:cs="Tahoma"/>
          <w:sz w:val="23"/>
          <w:szCs w:val="23"/>
        </w:rPr>
      </w:pPr>
    </w:p>
    <w:p w14:paraId="583BA19E" w14:textId="77777777" w:rsidR="007C6F9C" w:rsidRDefault="00872DDB">
      <w:pPr>
        <w:pStyle w:val="Default"/>
        <w:ind w:left="270" w:hanging="270"/>
        <w:rPr>
          <w:rFonts w:ascii="Tahoma" w:hAnsi="Tahoma" w:cs="Tahoma"/>
          <w:sz w:val="23"/>
          <w:szCs w:val="23"/>
        </w:rPr>
      </w:pPr>
      <w:r>
        <w:rPr>
          <w:rFonts w:ascii="Tahoma" w:hAnsi="Tahoma" w:cs="Tahoma"/>
          <w:sz w:val="23"/>
          <w:szCs w:val="23"/>
        </w:rPr>
        <w:t>1. Should be a member of the Association of Oral &amp;</w:t>
      </w:r>
      <w:r>
        <w:rPr>
          <w:rFonts w:ascii="Tahoma" w:hAnsi="Tahoma" w:cs="Tahoma"/>
          <w:sz w:val="23"/>
          <w:szCs w:val="23"/>
        </w:rPr>
        <w:t xml:space="preserve"> Maxillofacial Surgeons of India in good standing. </w:t>
      </w:r>
    </w:p>
    <w:p w14:paraId="02B3FD6C" w14:textId="77777777" w:rsidR="007C6F9C" w:rsidRDefault="007C6F9C">
      <w:pPr>
        <w:pStyle w:val="Default"/>
        <w:rPr>
          <w:rFonts w:ascii="Tahoma" w:hAnsi="Tahoma" w:cs="Tahoma"/>
          <w:sz w:val="23"/>
          <w:szCs w:val="23"/>
        </w:rPr>
      </w:pPr>
    </w:p>
    <w:p w14:paraId="4E0DD59A" w14:textId="77777777" w:rsidR="007C6F9C" w:rsidRDefault="00872DDB">
      <w:pPr>
        <w:pStyle w:val="Default"/>
        <w:ind w:left="270" w:hanging="270"/>
        <w:rPr>
          <w:rFonts w:ascii="Tahoma" w:hAnsi="Tahoma" w:cs="Tahoma"/>
          <w:sz w:val="23"/>
          <w:szCs w:val="23"/>
        </w:rPr>
      </w:pPr>
      <w:r>
        <w:rPr>
          <w:rFonts w:ascii="Tahoma" w:hAnsi="Tahoma" w:cs="Tahoma"/>
          <w:sz w:val="23"/>
          <w:szCs w:val="23"/>
        </w:rPr>
        <w:t xml:space="preserve">2. Five years experience in clinical practice/teaching/research after MDS in Oral &amp; Maxillofacial Surgery or equivalent </w:t>
      </w:r>
      <w:proofErr w:type="gramStart"/>
      <w:r>
        <w:rPr>
          <w:rFonts w:ascii="Tahoma" w:hAnsi="Tahoma" w:cs="Tahoma"/>
          <w:sz w:val="23"/>
          <w:szCs w:val="23"/>
        </w:rPr>
        <w:t>qualification which</w:t>
      </w:r>
      <w:proofErr w:type="gramEnd"/>
      <w:r>
        <w:rPr>
          <w:rFonts w:ascii="Tahoma" w:hAnsi="Tahoma" w:cs="Tahoma"/>
          <w:sz w:val="23"/>
          <w:szCs w:val="23"/>
        </w:rPr>
        <w:t xml:space="preserve"> is recognized by the Dental Council of India. </w:t>
      </w:r>
    </w:p>
    <w:p w14:paraId="03C845B9" w14:textId="77777777" w:rsidR="007C6F9C" w:rsidRDefault="00872DDB">
      <w:pPr>
        <w:pStyle w:val="Default"/>
        <w:ind w:left="270" w:hanging="270"/>
        <w:rPr>
          <w:rFonts w:ascii="Tahoma" w:hAnsi="Tahoma" w:cs="Tahoma"/>
          <w:sz w:val="23"/>
          <w:szCs w:val="23"/>
        </w:rPr>
      </w:pPr>
      <w:r>
        <w:rPr>
          <w:rFonts w:ascii="Tahoma" w:hAnsi="Tahoma" w:cs="Tahoma"/>
          <w:sz w:val="23"/>
          <w:szCs w:val="23"/>
        </w:rPr>
        <w:t>3. Submission of</w:t>
      </w:r>
      <w:r>
        <w:rPr>
          <w:rFonts w:ascii="Tahoma" w:hAnsi="Tahoma" w:cs="Tahoma"/>
          <w:sz w:val="23"/>
          <w:szCs w:val="23"/>
        </w:rPr>
        <w:t xml:space="preserve"> a Logbook of surgical practice. (Desirable)</w:t>
      </w:r>
    </w:p>
    <w:p w14:paraId="35278D58" w14:textId="77777777" w:rsidR="007C6F9C" w:rsidRDefault="007C6F9C">
      <w:pPr>
        <w:pStyle w:val="Default"/>
        <w:rPr>
          <w:rFonts w:ascii="Tahoma" w:hAnsi="Tahoma" w:cs="Tahoma"/>
          <w:sz w:val="23"/>
          <w:szCs w:val="23"/>
        </w:rPr>
      </w:pPr>
    </w:p>
    <w:p w14:paraId="49663937" w14:textId="77777777" w:rsidR="007C6F9C" w:rsidRDefault="00872DDB">
      <w:pPr>
        <w:pStyle w:val="Default"/>
        <w:ind w:left="270" w:hanging="270"/>
        <w:rPr>
          <w:rFonts w:ascii="Tahoma" w:hAnsi="Tahoma" w:cs="Tahoma"/>
          <w:sz w:val="23"/>
          <w:szCs w:val="23"/>
        </w:rPr>
      </w:pPr>
      <w:r>
        <w:rPr>
          <w:rFonts w:ascii="Tahoma" w:hAnsi="Tahoma" w:cs="Tahoma"/>
          <w:sz w:val="23"/>
          <w:szCs w:val="23"/>
        </w:rPr>
        <w:t>3. The major aim of the IBOMS, in awarding the Fellowship, is to recognize ‘excellence’ and hence the evaluation will be based also on the past performance of the candidate in the teaching of Oral and Maxillofa</w:t>
      </w:r>
      <w:r>
        <w:rPr>
          <w:rFonts w:ascii="Tahoma" w:hAnsi="Tahoma" w:cs="Tahoma"/>
          <w:sz w:val="23"/>
          <w:szCs w:val="23"/>
        </w:rPr>
        <w:t xml:space="preserve">cial Surgery and his/her contribution to the advancement of the specialty. Each candidate therefore must obtain </w:t>
      </w:r>
      <w:r>
        <w:rPr>
          <w:rFonts w:ascii="Tahoma" w:hAnsi="Tahoma" w:cs="Tahoma"/>
          <w:b/>
          <w:sz w:val="23"/>
          <w:szCs w:val="23"/>
        </w:rPr>
        <w:t>30 points</w:t>
      </w:r>
      <w:r>
        <w:rPr>
          <w:rFonts w:ascii="Tahoma" w:hAnsi="Tahoma" w:cs="Tahoma"/>
          <w:sz w:val="23"/>
          <w:szCs w:val="23"/>
        </w:rPr>
        <w:t xml:space="preserve"> to be eligible to appear for the IBOMS.</w:t>
      </w:r>
    </w:p>
    <w:p w14:paraId="71ADE16C" w14:textId="77777777" w:rsidR="007C6F9C" w:rsidRDefault="007C6F9C">
      <w:pPr>
        <w:pStyle w:val="Default"/>
        <w:rPr>
          <w:rFonts w:ascii="Tahoma" w:hAnsi="Tahoma" w:cs="Tahoma"/>
          <w:sz w:val="23"/>
          <w:szCs w:val="23"/>
        </w:rPr>
      </w:pPr>
    </w:p>
    <w:p w14:paraId="36ADE266" w14:textId="77777777" w:rsidR="007C6F9C" w:rsidRDefault="00872DDB">
      <w:pPr>
        <w:pStyle w:val="Default"/>
        <w:rPr>
          <w:rFonts w:ascii="Tahoma" w:hAnsi="Tahoma" w:cs="Tahoma"/>
          <w:b/>
          <w:sz w:val="23"/>
          <w:szCs w:val="23"/>
          <w:u w:val="single"/>
        </w:rPr>
      </w:pPr>
      <w:r>
        <w:rPr>
          <w:rFonts w:ascii="Tahoma" w:hAnsi="Tahoma" w:cs="Tahoma"/>
          <w:b/>
          <w:sz w:val="23"/>
          <w:szCs w:val="23"/>
          <w:u w:val="single"/>
        </w:rPr>
        <w:t xml:space="preserve">Calculation of Points </w:t>
      </w:r>
    </w:p>
    <w:p w14:paraId="47D327C4" w14:textId="77777777" w:rsidR="007C6F9C" w:rsidRDefault="007C6F9C">
      <w:pPr>
        <w:pStyle w:val="Default"/>
        <w:rPr>
          <w:rFonts w:ascii="Tahoma" w:hAnsi="Tahoma" w:cs="Tahoma"/>
          <w:sz w:val="23"/>
          <w:szCs w:val="23"/>
        </w:rPr>
      </w:pPr>
    </w:p>
    <w:p w14:paraId="0AA95356" w14:textId="77777777" w:rsidR="007C6F9C" w:rsidRDefault="00872DDB">
      <w:pPr>
        <w:pStyle w:val="Default"/>
        <w:tabs>
          <w:tab w:val="left" w:pos="270"/>
        </w:tabs>
        <w:ind w:left="90"/>
        <w:rPr>
          <w:rFonts w:ascii="Tahoma" w:hAnsi="Tahoma" w:cs="Tahoma"/>
          <w:sz w:val="23"/>
          <w:szCs w:val="23"/>
        </w:rPr>
      </w:pPr>
      <w:r>
        <w:rPr>
          <w:rFonts w:ascii="Tahoma" w:hAnsi="Tahoma" w:cs="Tahoma"/>
          <w:sz w:val="23"/>
          <w:szCs w:val="23"/>
        </w:rPr>
        <w:t xml:space="preserve">The point system is introduced for ease of assessment by quantifying </w:t>
      </w:r>
      <w:r>
        <w:rPr>
          <w:rFonts w:ascii="Tahoma" w:hAnsi="Tahoma" w:cs="Tahoma"/>
          <w:sz w:val="23"/>
          <w:szCs w:val="23"/>
        </w:rPr>
        <w:t xml:space="preserve">contributions and achievements. </w:t>
      </w:r>
    </w:p>
    <w:p w14:paraId="1CEEC883" w14:textId="77777777" w:rsidR="007C6F9C" w:rsidRDefault="007C6F9C">
      <w:pPr>
        <w:pStyle w:val="Default"/>
        <w:tabs>
          <w:tab w:val="left" w:pos="270"/>
        </w:tabs>
        <w:ind w:left="90"/>
        <w:rPr>
          <w:rFonts w:ascii="Tahoma" w:hAnsi="Tahoma" w:cs="Tahoma"/>
          <w:sz w:val="23"/>
          <w:szCs w:val="23"/>
        </w:rPr>
      </w:pPr>
    </w:p>
    <w:p w14:paraId="0F8EFAE5" w14:textId="77777777" w:rsidR="007C6F9C" w:rsidRDefault="00872DDB">
      <w:pPr>
        <w:pStyle w:val="Default"/>
        <w:rPr>
          <w:rFonts w:ascii="Tahoma" w:hAnsi="Tahoma" w:cs="Tahoma"/>
          <w:sz w:val="23"/>
          <w:szCs w:val="23"/>
        </w:rPr>
      </w:pPr>
      <w:r>
        <w:rPr>
          <w:rFonts w:ascii="Tahoma" w:hAnsi="Tahoma" w:cs="Tahoma"/>
          <w:b/>
          <w:i/>
          <w:sz w:val="23"/>
          <w:szCs w:val="23"/>
          <w:u w:val="single"/>
        </w:rPr>
        <w:t>Publications</w:t>
      </w:r>
      <w:r>
        <w:rPr>
          <w:rFonts w:ascii="Tahoma" w:hAnsi="Tahoma" w:cs="Tahoma"/>
          <w:b/>
          <w:sz w:val="23"/>
          <w:szCs w:val="23"/>
        </w:rPr>
        <w:t xml:space="preserve"> </w:t>
      </w:r>
      <w:r>
        <w:rPr>
          <w:rFonts w:ascii="Tahoma" w:hAnsi="Tahoma" w:cs="Tahoma"/>
          <w:sz w:val="23"/>
          <w:szCs w:val="23"/>
        </w:rPr>
        <w:t xml:space="preserve">- On OMFS related topics. (Only the first three authors of the article will be considered) </w:t>
      </w:r>
    </w:p>
    <w:p w14:paraId="7B3BEA98" w14:textId="77777777" w:rsidR="007C6F9C" w:rsidRDefault="007C6F9C">
      <w:pPr>
        <w:pStyle w:val="Default"/>
        <w:rPr>
          <w:rFonts w:ascii="Tahoma" w:hAnsi="Tahoma" w:cs="Tahoma"/>
          <w:sz w:val="23"/>
          <w:szCs w:val="23"/>
        </w:rPr>
      </w:pPr>
    </w:p>
    <w:p w14:paraId="44A3CD64" w14:textId="77777777" w:rsidR="007C6F9C" w:rsidRDefault="00872DDB">
      <w:pPr>
        <w:pStyle w:val="Default"/>
        <w:rPr>
          <w:rFonts w:ascii="Tahoma" w:hAnsi="Tahoma" w:cs="Tahoma"/>
          <w:sz w:val="23"/>
          <w:szCs w:val="23"/>
        </w:rPr>
      </w:pPr>
      <w:r>
        <w:rPr>
          <w:rFonts w:ascii="Tahoma" w:hAnsi="Tahoma" w:cs="Tahoma"/>
          <w:sz w:val="23"/>
          <w:szCs w:val="23"/>
        </w:rPr>
        <w:t xml:space="preserve">a. Each article published in National / International journals - 10 points </w:t>
      </w:r>
    </w:p>
    <w:p w14:paraId="5B0B5F0D" w14:textId="77777777" w:rsidR="007C6F9C" w:rsidRDefault="00872DDB">
      <w:pPr>
        <w:pStyle w:val="Default"/>
        <w:rPr>
          <w:rFonts w:ascii="Tahoma" w:hAnsi="Tahoma" w:cs="Tahoma"/>
          <w:sz w:val="23"/>
          <w:szCs w:val="23"/>
        </w:rPr>
      </w:pPr>
      <w:r>
        <w:rPr>
          <w:rFonts w:ascii="Tahoma" w:hAnsi="Tahoma" w:cs="Tahoma"/>
          <w:sz w:val="23"/>
          <w:szCs w:val="23"/>
        </w:rPr>
        <w:t xml:space="preserve">b. Each article published in State journals                           - 5 points </w:t>
      </w:r>
    </w:p>
    <w:p w14:paraId="5E4A5AE0" w14:textId="77777777" w:rsidR="007C6F9C" w:rsidRDefault="00872DDB">
      <w:pPr>
        <w:pStyle w:val="Default"/>
        <w:rPr>
          <w:rFonts w:ascii="Tahoma" w:hAnsi="Tahoma" w:cs="Tahoma"/>
          <w:sz w:val="23"/>
          <w:szCs w:val="23"/>
        </w:rPr>
      </w:pPr>
      <w:r>
        <w:rPr>
          <w:rFonts w:ascii="Tahoma" w:hAnsi="Tahoma" w:cs="Tahoma"/>
          <w:sz w:val="23"/>
          <w:szCs w:val="23"/>
        </w:rPr>
        <w:t>c. Editor / Author of book on OMFS                                    - 20 points / book (maximum)</w:t>
      </w:r>
    </w:p>
    <w:p w14:paraId="658D2574" w14:textId="77777777" w:rsidR="007C6F9C" w:rsidRDefault="00872DDB">
      <w:pPr>
        <w:pStyle w:val="Default"/>
        <w:ind w:right="-720"/>
        <w:rPr>
          <w:rFonts w:ascii="Tahoma" w:hAnsi="Tahoma" w:cs="Tahoma"/>
          <w:sz w:val="23"/>
          <w:szCs w:val="23"/>
        </w:rPr>
      </w:pPr>
      <w:r>
        <w:rPr>
          <w:rFonts w:ascii="Tahoma" w:hAnsi="Tahoma" w:cs="Tahoma"/>
          <w:sz w:val="23"/>
          <w:szCs w:val="23"/>
        </w:rPr>
        <w:t xml:space="preserve">d. Contribution to books                                                   </w:t>
      </w:r>
      <w:r>
        <w:rPr>
          <w:rFonts w:ascii="Tahoma" w:hAnsi="Tahoma" w:cs="Tahoma"/>
          <w:sz w:val="23"/>
          <w:szCs w:val="23"/>
        </w:rPr>
        <w:t xml:space="preserve">- 10 point /contribution (maximum) </w:t>
      </w:r>
    </w:p>
    <w:p w14:paraId="72E2CA6C" w14:textId="77777777" w:rsidR="007C6F9C" w:rsidRDefault="007C6F9C">
      <w:pPr>
        <w:pStyle w:val="Default"/>
        <w:rPr>
          <w:rFonts w:ascii="Tahoma" w:hAnsi="Tahoma" w:cs="Tahoma"/>
          <w:sz w:val="23"/>
          <w:szCs w:val="23"/>
        </w:rPr>
      </w:pPr>
    </w:p>
    <w:p w14:paraId="017C9809" w14:textId="77777777" w:rsidR="007C6F9C" w:rsidRDefault="00872DDB">
      <w:pPr>
        <w:pStyle w:val="Default"/>
        <w:rPr>
          <w:rFonts w:ascii="Tahoma" w:hAnsi="Tahoma" w:cs="Tahoma"/>
          <w:b/>
          <w:i/>
          <w:sz w:val="23"/>
          <w:szCs w:val="23"/>
          <w:u w:val="single"/>
        </w:rPr>
      </w:pPr>
      <w:r>
        <w:rPr>
          <w:rFonts w:ascii="Tahoma" w:hAnsi="Tahoma" w:cs="Tahoma"/>
          <w:b/>
          <w:i/>
          <w:sz w:val="23"/>
          <w:szCs w:val="23"/>
          <w:u w:val="single"/>
        </w:rPr>
        <w:t xml:space="preserve">CDE </w:t>
      </w:r>
      <w:proofErr w:type="spellStart"/>
      <w:r>
        <w:rPr>
          <w:rFonts w:ascii="Tahoma" w:hAnsi="Tahoma" w:cs="Tahoma"/>
          <w:b/>
          <w:i/>
          <w:sz w:val="23"/>
          <w:szCs w:val="23"/>
          <w:u w:val="single"/>
        </w:rPr>
        <w:t>programmes</w:t>
      </w:r>
      <w:proofErr w:type="spellEnd"/>
      <w:r>
        <w:rPr>
          <w:rFonts w:ascii="Tahoma" w:hAnsi="Tahoma" w:cs="Tahoma"/>
          <w:b/>
          <w:i/>
          <w:sz w:val="23"/>
          <w:szCs w:val="23"/>
          <w:u w:val="single"/>
        </w:rPr>
        <w:t xml:space="preserve"> &amp; Conferences in OMFS </w:t>
      </w:r>
    </w:p>
    <w:p w14:paraId="23E13C0E" w14:textId="77777777" w:rsidR="007C6F9C" w:rsidRDefault="007C6F9C">
      <w:pPr>
        <w:pStyle w:val="Default"/>
        <w:rPr>
          <w:rFonts w:ascii="Tahoma" w:hAnsi="Tahoma" w:cs="Tahoma"/>
          <w:i/>
          <w:sz w:val="23"/>
          <w:szCs w:val="23"/>
        </w:rPr>
      </w:pPr>
    </w:p>
    <w:p w14:paraId="12C9B411" w14:textId="77777777" w:rsidR="007C6F9C" w:rsidRDefault="00872DDB">
      <w:pPr>
        <w:pStyle w:val="Default"/>
        <w:numPr>
          <w:ilvl w:val="0"/>
          <w:numId w:val="8"/>
        </w:numPr>
        <w:ind w:right="-720"/>
        <w:rPr>
          <w:rFonts w:ascii="Tahoma" w:hAnsi="Tahoma" w:cs="Tahoma"/>
          <w:sz w:val="23"/>
          <w:szCs w:val="23"/>
        </w:rPr>
      </w:pPr>
      <w:r>
        <w:rPr>
          <w:rFonts w:ascii="Tahoma" w:hAnsi="Tahoma" w:cs="Tahoma"/>
          <w:sz w:val="23"/>
          <w:szCs w:val="23"/>
        </w:rPr>
        <w:lastRenderedPageBreak/>
        <w:t>Chairman / Secretary / Scientific Committee Chairman of National Conference</w:t>
      </w:r>
    </w:p>
    <w:p w14:paraId="5F0D9A06" w14:textId="77777777" w:rsidR="007C6F9C" w:rsidRDefault="00872DDB">
      <w:pPr>
        <w:pStyle w:val="Default"/>
        <w:ind w:left="360" w:right="-720"/>
        <w:rPr>
          <w:rFonts w:ascii="Tahoma" w:hAnsi="Tahoma" w:cs="Tahoma"/>
          <w:sz w:val="23"/>
          <w:szCs w:val="23"/>
        </w:rPr>
      </w:pPr>
      <w:r>
        <w:rPr>
          <w:rFonts w:ascii="Tahoma" w:hAnsi="Tahoma" w:cs="Tahoma"/>
          <w:sz w:val="23"/>
          <w:szCs w:val="23"/>
        </w:rPr>
        <w:t xml:space="preserve">                                                                                    – 5 points/conferenc</w:t>
      </w:r>
      <w:r>
        <w:rPr>
          <w:rFonts w:ascii="Tahoma" w:hAnsi="Tahoma" w:cs="Tahoma"/>
          <w:sz w:val="23"/>
          <w:szCs w:val="23"/>
        </w:rPr>
        <w:t>e</w:t>
      </w:r>
    </w:p>
    <w:p w14:paraId="27DAAFF6" w14:textId="77777777" w:rsidR="007C6F9C" w:rsidRDefault="00872DDB">
      <w:pPr>
        <w:pStyle w:val="Default"/>
        <w:ind w:left="360" w:right="-720"/>
        <w:rPr>
          <w:rFonts w:ascii="Tahoma" w:hAnsi="Tahoma" w:cs="Tahoma"/>
          <w:sz w:val="23"/>
          <w:szCs w:val="23"/>
        </w:rPr>
      </w:pPr>
      <w:r>
        <w:rPr>
          <w:rFonts w:ascii="Tahoma" w:hAnsi="Tahoma" w:cs="Tahoma"/>
          <w:sz w:val="23"/>
          <w:szCs w:val="23"/>
        </w:rPr>
        <w:t xml:space="preserve">b. Member, Organizing Committee - 2 points /conference </w:t>
      </w:r>
    </w:p>
    <w:p w14:paraId="0B9D2F03" w14:textId="77777777" w:rsidR="007C6F9C" w:rsidRDefault="00872DDB">
      <w:pPr>
        <w:pStyle w:val="Default"/>
        <w:ind w:left="360" w:right="-720"/>
        <w:rPr>
          <w:rFonts w:ascii="Tahoma" w:hAnsi="Tahoma" w:cs="Tahoma"/>
          <w:sz w:val="23"/>
          <w:szCs w:val="23"/>
        </w:rPr>
      </w:pPr>
      <w:r>
        <w:rPr>
          <w:rFonts w:ascii="Tahoma" w:hAnsi="Tahoma" w:cs="Tahoma"/>
          <w:sz w:val="23"/>
          <w:szCs w:val="23"/>
        </w:rPr>
        <w:t>c. Chairman / Secretary / Co-Chairman, Regional Conference / Workshop</w:t>
      </w:r>
    </w:p>
    <w:p w14:paraId="282133DF" w14:textId="77777777" w:rsidR="007C6F9C" w:rsidRDefault="00872DDB">
      <w:pPr>
        <w:pStyle w:val="Default"/>
        <w:rPr>
          <w:rFonts w:ascii="Tahoma" w:hAnsi="Tahoma" w:cs="Tahoma"/>
          <w:sz w:val="23"/>
          <w:szCs w:val="23"/>
        </w:rPr>
      </w:pPr>
      <w:r>
        <w:rPr>
          <w:rFonts w:ascii="Tahoma" w:hAnsi="Tahoma" w:cs="Tahoma"/>
          <w:sz w:val="23"/>
          <w:szCs w:val="23"/>
        </w:rPr>
        <w:t xml:space="preserve">                                                                        – 2 points /conference</w:t>
      </w:r>
    </w:p>
    <w:p w14:paraId="1CCFCB2E" w14:textId="77777777" w:rsidR="007C6F9C" w:rsidRDefault="00872DDB">
      <w:pPr>
        <w:pStyle w:val="Default"/>
        <w:rPr>
          <w:rFonts w:ascii="Tahoma" w:hAnsi="Tahoma" w:cs="Tahoma"/>
          <w:b/>
          <w:i/>
          <w:sz w:val="23"/>
          <w:szCs w:val="23"/>
          <w:u w:val="single"/>
        </w:rPr>
      </w:pPr>
      <w:r>
        <w:rPr>
          <w:rFonts w:ascii="Tahoma" w:hAnsi="Tahoma" w:cs="Tahoma"/>
          <w:b/>
          <w:i/>
          <w:sz w:val="23"/>
          <w:szCs w:val="23"/>
          <w:u w:val="single"/>
        </w:rPr>
        <w:t xml:space="preserve">Faculty </w:t>
      </w:r>
    </w:p>
    <w:p w14:paraId="6AB25D07" w14:textId="77777777" w:rsidR="007C6F9C" w:rsidRDefault="007C6F9C">
      <w:pPr>
        <w:pStyle w:val="Default"/>
        <w:rPr>
          <w:rFonts w:ascii="Tahoma" w:hAnsi="Tahoma" w:cs="Tahoma"/>
          <w:sz w:val="23"/>
          <w:szCs w:val="23"/>
          <w:u w:val="single"/>
        </w:rPr>
      </w:pPr>
    </w:p>
    <w:p w14:paraId="57A7D405" w14:textId="77777777" w:rsidR="007C6F9C" w:rsidRDefault="00872DDB">
      <w:pPr>
        <w:pStyle w:val="Default"/>
        <w:numPr>
          <w:ilvl w:val="0"/>
          <w:numId w:val="1"/>
        </w:numPr>
        <w:rPr>
          <w:rFonts w:ascii="Tahoma" w:hAnsi="Tahoma" w:cs="Tahoma"/>
          <w:sz w:val="23"/>
          <w:szCs w:val="23"/>
        </w:rPr>
      </w:pPr>
      <w:r>
        <w:rPr>
          <w:rFonts w:ascii="Tahoma" w:hAnsi="Tahoma" w:cs="Tahoma"/>
          <w:sz w:val="23"/>
          <w:szCs w:val="23"/>
        </w:rPr>
        <w:t xml:space="preserve">Faculty / Keynote speaker National Conferences: (AOMSI)   - 10 points </w:t>
      </w:r>
    </w:p>
    <w:p w14:paraId="5C7DB508" w14:textId="77777777" w:rsidR="007C6F9C" w:rsidRDefault="00872DDB">
      <w:pPr>
        <w:pStyle w:val="Default"/>
        <w:numPr>
          <w:ilvl w:val="0"/>
          <w:numId w:val="1"/>
        </w:numPr>
        <w:rPr>
          <w:rFonts w:ascii="Tahoma" w:hAnsi="Tahoma" w:cs="Tahoma"/>
          <w:sz w:val="23"/>
          <w:szCs w:val="23"/>
        </w:rPr>
      </w:pPr>
      <w:r>
        <w:rPr>
          <w:rFonts w:ascii="Tahoma" w:hAnsi="Tahoma" w:cs="Tahoma"/>
          <w:sz w:val="23"/>
          <w:szCs w:val="23"/>
        </w:rPr>
        <w:t xml:space="preserve">Faculty / Keynote speaker Regional Conference / Workshop - 5 points </w:t>
      </w:r>
    </w:p>
    <w:p w14:paraId="5D96DF5A" w14:textId="77777777" w:rsidR="007C6F9C" w:rsidRDefault="007C6F9C">
      <w:pPr>
        <w:pStyle w:val="Default"/>
        <w:ind w:left="720"/>
        <w:rPr>
          <w:rFonts w:ascii="Tahoma" w:hAnsi="Tahoma" w:cs="Tahoma"/>
          <w:sz w:val="23"/>
          <w:szCs w:val="23"/>
        </w:rPr>
      </w:pPr>
    </w:p>
    <w:p w14:paraId="00036BAC" w14:textId="77777777" w:rsidR="007C6F9C" w:rsidRDefault="00872DDB">
      <w:pPr>
        <w:pStyle w:val="Default"/>
        <w:rPr>
          <w:rFonts w:ascii="Tahoma" w:hAnsi="Tahoma" w:cs="Tahoma"/>
          <w:b/>
          <w:i/>
          <w:sz w:val="23"/>
          <w:szCs w:val="23"/>
          <w:u w:val="single"/>
        </w:rPr>
      </w:pPr>
      <w:r>
        <w:rPr>
          <w:rFonts w:ascii="Tahoma" w:hAnsi="Tahoma" w:cs="Tahoma"/>
          <w:b/>
          <w:i/>
          <w:sz w:val="23"/>
          <w:szCs w:val="23"/>
          <w:u w:val="single"/>
        </w:rPr>
        <w:t xml:space="preserve">Guest lectures in OMFS </w:t>
      </w:r>
    </w:p>
    <w:p w14:paraId="1E464F26" w14:textId="77777777" w:rsidR="007C6F9C" w:rsidRDefault="00872DDB">
      <w:pPr>
        <w:pStyle w:val="Default"/>
        <w:numPr>
          <w:ilvl w:val="0"/>
          <w:numId w:val="2"/>
        </w:numPr>
        <w:ind w:left="720"/>
        <w:rPr>
          <w:rFonts w:ascii="Tahoma" w:hAnsi="Tahoma" w:cs="Tahoma"/>
          <w:sz w:val="23"/>
          <w:szCs w:val="23"/>
        </w:rPr>
      </w:pPr>
      <w:r>
        <w:rPr>
          <w:rFonts w:ascii="Tahoma" w:hAnsi="Tahoma" w:cs="Tahoma"/>
          <w:sz w:val="23"/>
          <w:szCs w:val="23"/>
        </w:rPr>
        <w:t xml:space="preserve">International organizations  - 10 points </w:t>
      </w:r>
    </w:p>
    <w:p w14:paraId="0A5717FC" w14:textId="77777777" w:rsidR="007C6F9C" w:rsidRDefault="00872DDB">
      <w:pPr>
        <w:pStyle w:val="Default"/>
        <w:numPr>
          <w:ilvl w:val="0"/>
          <w:numId w:val="2"/>
        </w:numPr>
        <w:ind w:left="720"/>
        <w:rPr>
          <w:rFonts w:ascii="Tahoma" w:hAnsi="Tahoma" w:cs="Tahoma"/>
          <w:sz w:val="23"/>
          <w:szCs w:val="23"/>
        </w:rPr>
      </w:pPr>
      <w:r>
        <w:rPr>
          <w:rFonts w:ascii="Tahoma" w:hAnsi="Tahoma" w:cs="Tahoma"/>
          <w:sz w:val="23"/>
          <w:szCs w:val="23"/>
        </w:rPr>
        <w:t xml:space="preserve">National level organizations - 5 points </w:t>
      </w:r>
    </w:p>
    <w:p w14:paraId="4A3FE22B" w14:textId="77777777" w:rsidR="007C6F9C" w:rsidRDefault="00872DDB">
      <w:pPr>
        <w:pStyle w:val="Default"/>
        <w:numPr>
          <w:ilvl w:val="0"/>
          <w:numId w:val="2"/>
        </w:numPr>
        <w:ind w:left="720"/>
        <w:rPr>
          <w:rFonts w:ascii="Tahoma" w:hAnsi="Tahoma" w:cs="Tahoma"/>
          <w:sz w:val="23"/>
          <w:szCs w:val="23"/>
        </w:rPr>
      </w:pPr>
      <w:r>
        <w:rPr>
          <w:rFonts w:ascii="Tahoma" w:hAnsi="Tahoma" w:cs="Tahoma"/>
          <w:sz w:val="23"/>
          <w:szCs w:val="23"/>
        </w:rPr>
        <w:t>State le</w:t>
      </w:r>
      <w:r>
        <w:rPr>
          <w:rFonts w:ascii="Tahoma" w:hAnsi="Tahoma" w:cs="Tahoma"/>
          <w:sz w:val="23"/>
          <w:szCs w:val="23"/>
        </w:rPr>
        <w:t xml:space="preserve">vel organizations     - 3 points </w:t>
      </w:r>
    </w:p>
    <w:p w14:paraId="0FD475FC" w14:textId="77777777" w:rsidR="007C6F9C" w:rsidRDefault="007C6F9C">
      <w:pPr>
        <w:pStyle w:val="Default"/>
        <w:rPr>
          <w:rFonts w:ascii="Tahoma" w:hAnsi="Tahoma" w:cs="Tahoma"/>
          <w:sz w:val="23"/>
          <w:szCs w:val="23"/>
        </w:rPr>
      </w:pPr>
    </w:p>
    <w:p w14:paraId="64BF04FC" w14:textId="77777777" w:rsidR="007C6F9C" w:rsidRDefault="00872DDB">
      <w:pPr>
        <w:pStyle w:val="Default"/>
        <w:rPr>
          <w:rFonts w:ascii="Tahoma" w:hAnsi="Tahoma" w:cs="Tahoma"/>
          <w:b/>
          <w:i/>
          <w:sz w:val="23"/>
          <w:szCs w:val="23"/>
          <w:u w:val="single"/>
        </w:rPr>
      </w:pPr>
      <w:r>
        <w:rPr>
          <w:rFonts w:ascii="Tahoma" w:hAnsi="Tahoma" w:cs="Tahoma"/>
          <w:b/>
          <w:i/>
          <w:sz w:val="23"/>
          <w:szCs w:val="23"/>
          <w:u w:val="single"/>
        </w:rPr>
        <w:t xml:space="preserve">Paper presentation in OMFS </w:t>
      </w:r>
    </w:p>
    <w:p w14:paraId="0F2F197B" w14:textId="77777777" w:rsidR="007C6F9C" w:rsidRDefault="00872DDB">
      <w:pPr>
        <w:pStyle w:val="Default"/>
        <w:numPr>
          <w:ilvl w:val="0"/>
          <w:numId w:val="3"/>
        </w:numPr>
        <w:rPr>
          <w:rFonts w:ascii="Tahoma" w:hAnsi="Tahoma" w:cs="Tahoma"/>
          <w:sz w:val="23"/>
          <w:szCs w:val="23"/>
        </w:rPr>
      </w:pPr>
      <w:r>
        <w:rPr>
          <w:rFonts w:ascii="Tahoma" w:hAnsi="Tahoma" w:cs="Tahoma"/>
          <w:sz w:val="23"/>
          <w:szCs w:val="23"/>
        </w:rPr>
        <w:t>International / National OMFS Conference (presenter)  - 3 points</w:t>
      </w:r>
    </w:p>
    <w:p w14:paraId="1CF146AC" w14:textId="77777777" w:rsidR="007C6F9C" w:rsidRDefault="00872DDB">
      <w:pPr>
        <w:pStyle w:val="Default"/>
        <w:numPr>
          <w:ilvl w:val="0"/>
          <w:numId w:val="3"/>
        </w:numPr>
        <w:rPr>
          <w:rFonts w:ascii="Tahoma" w:hAnsi="Tahoma" w:cs="Tahoma"/>
          <w:sz w:val="23"/>
          <w:szCs w:val="23"/>
        </w:rPr>
      </w:pPr>
      <w:r>
        <w:rPr>
          <w:rFonts w:ascii="Tahoma" w:hAnsi="Tahoma" w:cs="Tahoma"/>
          <w:sz w:val="23"/>
          <w:szCs w:val="23"/>
        </w:rPr>
        <w:t xml:space="preserve">National level (National Associations)                          - 2 points </w:t>
      </w:r>
    </w:p>
    <w:p w14:paraId="6F30F6CB" w14:textId="77777777" w:rsidR="007C6F9C" w:rsidRDefault="00872DDB">
      <w:pPr>
        <w:pStyle w:val="Default"/>
        <w:numPr>
          <w:ilvl w:val="0"/>
          <w:numId w:val="3"/>
        </w:numPr>
        <w:rPr>
          <w:rFonts w:ascii="Tahoma" w:hAnsi="Tahoma" w:cs="Tahoma"/>
          <w:sz w:val="23"/>
          <w:szCs w:val="23"/>
        </w:rPr>
      </w:pPr>
      <w:r>
        <w:rPr>
          <w:rFonts w:ascii="Tahoma" w:hAnsi="Tahoma" w:cs="Tahoma"/>
          <w:sz w:val="23"/>
          <w:szCs w:val="23"/>
        </w:rPr>
        <w:t xml:space="preserve">Co-author (National Conference)                                - 1 point </w:t>
      </w:r>
    </w:p>
    <w:p w14:paraId="4478C06F" w14:textId="77777777" w:rsidR="007C6F9C" w:rsidRDefault="00872DDB">
      <w:pPr>
        <w:pStyle w:val="Default"/>
        <w:numPr>
          <w:ilvl w:val="0"/>
          <w:numId w:val="3"/>
        </w:numPr>
        <w:rPr>
          <w:rFonts w:ascii="Tahoma" w:hAnsi="Tahoma" w:cs="Tahoma"/>
          <w:sz w:val="23"/>
          <w:szCs w:val="23"/>
        </w:rPr>
      </w:pPr>
      <w:r>
        <w:rPr>
          <w:rFonts w:ascii="Tahoma" w:hAnsi="Tahoma" w:cs="Tahoma"/>
          <w:sz w:val="23"/>
          <w:szCs w:val="23"/>
        </w:rPr>
        <w:t xml:space="preserve">State level Conference (presenter)                              - 1 point </w:t>
      </w:r>
    </w:p>
    <w:p w14:paraId="677B315F" w14:textId="77777777" w:rsidR="007C6F9C" w:rsidRDefault="007C6F9C">
      <w:pPr>
        <w:pStyle w:val="Default"/>
        <w:rPr>
          <w:rFonts w:ascii="Tahoma" w:hAnsi="Tahoma" w:cs="Tahoma"/>
          <w:sz w:val="23"/>
          <w:szCs w:val="23"/>
        </w:rPr>
      </w:pPr>
    </w:p>
    <w:p w14:paraId="7C21FB8D" w14:textId="77777777" w:rsidR="007C6F9C" w:rsidRDefault="00872DDB">
      <w:pPr>
        <w:pStyle w:val="Default"/>
        <w:rPr>
          <w:rFonts w:ascii="Tahoma" w:hAnsi="Tahoma" w:cs="Tahoma"/>
          <w:b/>
          <w:i/>
          <w:sz w:val="23"/>
          <w:szCs w:val="23"/>
          <w:u w:val="single"/>
        </w:rPr>
      </w:pPr>
      <w:r>
        <w:rPr>
          <w:rFonts w:ascii="Tahoma" w:hAnsi="Tahoma" w:cs="Tahoma"/>
          <w:b/>
          <w:i/>
          <w:sz w:val="23"/>
          <w:szCs w:val="23"/>
          <w:u w:val="single"/>
        </w:rPr>
        <w:t xml:space="preserve">Conference Attendance </w:t>
      </w:r>
    </w:p>
    <w:p w14:paraId="3EBC3B98" w14:textId="77777777" w:rsidR="007C6F9C" w:rsidRDefault="00872DDB">
      <w:pPr>
        <w:pStyle w:val="Default"/>
        <w:numPr>
          <w:ilvl w:val="0"/>
          <w:numId w:val="4"/>
        </w:numPr>
        <w:rPr>
          <w:rFonts w:ascii="Tahoma" w:hAnsi="Tahoma" w:cs="Tahoma"/>
          <w:sz w:val="23"/>
          <w:szCs w:val="23"/>
        </w:rPr>
      </w:pPr>
      <w:r>
        <w:rPr>
          <w:rFonts w:ascii="Tahoma" w:hAnsi="Tahoma" w:cs="Tahoma"/>
          <w:sz w:val="23"/>
          <w:szCs w:val="23"/>
        </w:rPr>
        <w:t>International OMFS Conference - 5 points / conference</w:t>
      </w:r>
    </w:p>
    <w:p w14:paraId="56471B4C" w14:textId="77777777" w:rsidR="007C6F9C" w:rsidRDefault="00872DDB">
      <w:pPr>
        <w:pStyle w:val="Default"/>
        <w:numPr>
          <w:ilvl w:val="0"/>
          <w:numId w:val="4"/>
        </w:numPr>
        <w:rPr>
          <w:rFonts w:ascii="Tahoma" w:hAnsi="Tahoma" w:cs="Tahoma"/>
          <w:sz w:val="23"/>
          <w:szCs w:val="23"/>
        </w:rPr>
      </w:pPr>
      <w:r>
        <w:rPr>
          <w:rFonts w:ascii="Tahoma" w:hAnsi="Tahoma" w:cs="Tahoma"/>
          <w:sz w:val="23"/>
          <w:szCs w:val="23"/>
        </w:rPr>
        <w:t xml:space="preserve">National (AOMSI Conference)  </w:t>
      </w:r>
      <w:r>
        <w:rPr>
          <w:rFonts w:ascii="Tahoma" w:hAnsi="Tahoma" w:cs="Tahoma"/>
          <w:sz w:val="23"/>
          <w:szCs w:val="23"/>
        </w:rPr>
        <w:t xml:space="preserve">  - 3 points / conference </w:t>
      </w:r>
    </w:p>
    <w:p w14:paraId="00EF0DBA" w14:textId="77777777" w:rsidR="007C6F9C" w:rsidRDefault="007C6F9C">
      <w:pPr>
        <w:pStyle w:val="Default"/>
        <w:rPr>
          <w:rFonts w:ascii="Tahoma" w:hAnsi="Tahoma" w:cs="Tahoma"/>
          <w:sz w:val="23"/>
          <w:szCs w:val="23"/>
        </w:rPr>
      </w:pPr>
    </w:p>
    <w:p w14:paraId="6DEE4740" w14:textId="77777777" w:rsidR="007C6F9C" w:rsidRDefault="00872DDB">
      <w:pPr>
        <w:pStyle w:val="Default"/>
        <w:rPr>
          <w:rFonts w:ascii="Tahoma" w:hAnsi="Tahoma" w:cs="Tahoma"/>
          <w:b/>
          <w:i/>
          <w:sz w:val="23"/>
          <w:szCs w:val="23"/>
          <w:u w:val="single"/>
        </w:rPr>
      </w:pPr>
      <w:r>
        <w:rPr>
          <w:rFonts w:ascii="Tahoma" w:hAnsi="Tahoma" w:cs="Tahoma"/>
          <w:b/>
          <w:i/>
          <w:sz w:val="23"/>
          <w:szCs w:val="23"/>
          <w:u w:val="single"/>
        </w:rPr>
        <w:t xml:space="preserve">Teaching Experience in OMFS </w:t>
      </w:r>
    </w:p>
    <w:p w14:paraId="6930424F" w14:textId="77777777" w:rsidR="007C6F9C" w:rsidRDefault="00872DDB">
      <w:pPr>
        <w:pStyle w:val="Default"/>
        <w:numPr>
          <w:ilvl w:val="0"/>
          <w:numId w:val="5"/>
        </w:numPr>
        <w:rPr>
          <w:rFonts w:ascii="Tahoma" w:hAnsi="Tahoma" w:cs="Tahoma"/>
          <w:sz w:val="23"/>
          <w:szCs w:val="23"/>
        </w:rPr>
      </w:pPr>
      <w:r>
        <w:rPr>
          <w:rFonts w:ascii="Tahoma" w:hAnsi="Tahoma" w:cs="Tahoma"/>
          <w:sz w:val="23"/>
          <w:szCs w:val="23"/>
        </w:rPr>
        <w:t xml:space="preserve">Under-graduate teaching - 2 points / year </w:t>
      </w:r>
    </w:p>
    <w:p w14:paraId="7B6CB0D4" w14:textId="77777777" w:rsidR="007C6F9C" w:rsidRDefault="00872DDB">
      <w:pPr>
        <w:pStyle w:val="Default"/>
        <w:numPr>
          <w:ilvl w:val="0"/>
          <w:numId w:val="5"/>
        </w:numPr>
        <w:rPr>
          <w:rFonts w:ascii="Tahoma" w:hAnsi="Tahoma" w:cs="Tahoma"/>
          <w:sz w:val="23"/>
          <w:szCs w:val="23"/>
        </w:rPr>
      </w:pPr>
      <w:r>
        <w:rPr>
          <w:rFonts w:ascii="Tahoma" w:hAnsi="Tahoma" w:cs="Tahoma"/>
          <w:sz w:val="23"/>
          <w:szCs w:val="23"/>
        </w:rPr>
        <w:t xml:space="preserve">Post-graduate teaching   - 5 points / year </w:t>
      </w:r>
    </w:p>
    <w:p w14:paraId="13C8B6F2" w14:textId="77777777" w:rsidR="007C6F9C" w:rsidRDefault="007C6F9C">
      <w:pPr>
        <w:pStyle w:val="Default"/>
        <w:rPr>
          <w:rFonts w:ascii="Tahoma" w:hAnsi="Tahoma" w:cs="Tahoma"/>
          <w:sz w:val="23"/>
          <w:szCs w:val="23"/>
        </w:rPr>
      </w:pPr>
    </w:p>
    <w:p w14:paraId="161F1432" w14:textId="77777777" w:rsidR="007C6F9C" w:rsidRDefault="00872DDB">
      <w:pPr>
        <w:pStyle w:val="Default"/>
        <w:rPr>
          <w:rFonts w:ascii="Tahoma" w:hAnsi="Tahoma" w:cs="Tahoma"/>
          <w:b/>
          <w:i/>
          <w:sz w:val="23"/>
          <w:szCs w:val="23"/>
          <w:u w:val="single"/>
        </w:rPr>
      </w:pPr>
      <w:proofErr w:type="spellStart"/>
      <w:r>
        <w:rPr>
          <w:rFonts w:ascii="Tahoma" w:hAnsi="Tahoma" w:cs="Tahoma"/>
          <w:b/>
          <w:i/>
          <w:sz w:val="23"/>
          <w:szCs w:val="23"/>
          <w:u w:val="single"/>
        </w:rPr>
        <w:t>Examinership</w:t>
      </w:r>
      <w:proofErr w:type="spellEnd"/>
      <w:r>
        <w:rPr>
          <w:rFonts w:ascii="Tahoma" w:hAnsi="Tahoma" w:cs="Tahoma"/>
          <w:b/>
          <w:i/>
          <w:sz w:val="23"/>
          <w:szCs w:val="23"/>
          <w:u w:val="single"/>
        </w:rPr>
        <w:t xml:space="preserve"> </w:t>
      </w:r>
    </w:p>
    <w:p w14:paraId="41567112" w14:textId="77777777" w:rsidR="007C6F9C" w:rsidRDefault="00872DDB">
      <w:pPr>
        <w:pStyle w:val="Default"/>
        <w:numPr>
          <w:ilvl w:val="0"/>
          <w:numId w:val="6"/>
        </w:numPr>
        <w:rPr>
          <w:rFonts w:ascii="Tahoma" w:hAnsi="Tahoma" w:cs="Tahoma"/>
          <w:sz w:val="23"/>
          <w:szCs w:val="23"/>
        </w:rPr>
      </w:pPr>
      <w:r>
        <w:rPr>
          <w:rFonts w:ascii="Tahoma" w:hAnsi="Tahoma" w:cs="Tahoma"/>
          <w:sz w:val="23"/>
          <w:szCs w:val="23"/>
        </w:rPr>
        <w:t xml:space="preserve">BDS (University Examinations) - 3 points / exam </w:t>
      </w:r>
    </w:p>
    <w:p w14:paraId="2C3C8E24" w14:textId="77777777" w:rsidR="007C6F9C" w:rsidRDefault="00872DDB">
      <w:pPr>
        <w:pStyle w:val="Default"/>
        <w:numPr>
          <w:ilvl w:val="0"/>
          <w:numId w:val="6"/>
        </w:numPr>
        <w:rPr>
          <w:rFonts w:ascii="Tahoma" w:hAnsi="Tahoma" w:cs="Tahoma"/>
          <w:sz w:val="23"/>
          <w:szCs w:val="23"/>
        </w:rPr>
      </w:pPr>
      <w:r>
        <w:rPr>
          <w:rFonts w:ascii="Tahoma" w:hAnsi="Tahoma" w:cs="Tahoma"/>
          <w:sz w:val="23"/>
          <w:szCs w:val="23"/>
        </w:rPr>
        <w:t xml:space="preserve">MDS (University Examinations) - 5 points / exam </w:t>
      </w:r>
    </w:p>
    <w:p w14:paraId="2A25C350" w14:textId="77777777" w:rsidR="007C6F9C" w:rsidRDefault="007C6F9C">
      <w:pPr>
        <w:pStyle w:val="Default"/>
        <w:rPr>
          <w:rFonts w:ascii="Tahoma" w:hAnsi="Tahoma" w:cs="Tahoma"/>
          <w:sz w:val="23"/>
          <w:szCs w:val="23"/>
        </w:rPr>
      </w:pPr>
    </w:p>
    <w:p w14:paraId="05C28B70" w14:textId="77777777" w:rsidR="007C6F9C" w:rsidRDefault="00872DDB">
      <w:pPr>
        <w:pStyle w:val="Default"/>
        <w:rPr>
          <w:rFonts w:ascii="Tahoma" w:hAnsi="Tahoma" w:cs="Tahoma"/>
          <w:b/>
          <w:i/>
          <w:sz w:val="23"/>
          <w:szCs w:val="23"/>
          <w:u w:val="single"/>
        </w:rPr>
      </w:pPr>
      <w:r>
        <w:rPr>
          <w:rFonts w:ascii="Tahoma" w:hAnsi="Tahoma" w:cs="Tahoma"/>
          <w:b/>
          <w:i/>
          <w:sz w:val="23"/>
          <w:szCs w:val="23"/>
          <w:u w:val="single"/>
        </w:rPr>
        <w:t xml:space="preserve">Executive Committee Member of AOMSI </w:t>
      </w:r>
    </w:p>
    <w:p w14:paraId="136C0415" w14:textId="77777777" w:rsidR="007C6F9C" w:rsidRDefault="007C6F9C">
      <w:pPr>
        <w:pStyle w:val="Default"/>
        <w:rPr>
          <w:rFonts w:ascii="Tahoma" w:hAnsi="Tahoma" w:cs="Tahoma"/>
          <w:i/>
          <w:sz w:val="23"/>
          <w:szCs w:val="23"/>
          <w:u w:val="single"/>
        </w:rPr>
      </w:pPr>
    </w:p>
    <w:p w14:paraId="31E55C8B" w14:textId="77777777" w:rsidR="007C6F9C" w:rsidRDefault="00872DDB">
      <w:pPr>
        <w:pStyle w:val="Default"/>
        <w:rPr>
          <w:rFonts w:ascii="Tahoma" w:hAnsi="Tahoma" w:cs="Tahoma"/>
          <w:sz w:val="23"/>
          <w:szCs w:val="23"/>
        </w:rPr>
      </w:pPr>
      <w:r>
        <w:rPr>
          <w:rFonts w:ascii="Tahoma" w:hAnsi="Tahoma" w:cs="Tahoma"/>
          <w:sz w:val="23"/>
          <w:szCs w:val="23"/>
        </w:rPr>
        <w:t>(Should have more than 50% attendance) - 5 points / year</w:t>
      </w:r>
    </w:p>
    <w:p w14:paraId="471BFBD7" w14:textId="77777777" w:rsidR="007C6F9C" w:rsidRDefault="00872DDB">
      <w:pPr>
        <w:pStyle w:val="Default"/>
        <w:rPr>
          <w:rFonts w:ascii="Tahoma" w:hAnsi="Tahoma" w:cs="Tahoma"/>
          <w:sz w:val="23"/>
          <w:szCs w:val="23"/>
        </w:rPr>
      </w:pPr>
      <w:r>
        <w:rPr>
          <w:rFonts w:ascii="Tahoma" w:hAnsi="Tahoma" w:cs="Tahoma"/>
          <w:sz w:val="23"/>
          <w:szCs w:val="23"/>
        </w:rPr>
        <w:t xml:space="preserve"> </w:t>
      </w:r>
    </w:p>
    <w:p w14:paraId="17993B8D" w14:textId="77777777" w:rsidR="007C6F9C" w:rsidRDefault="00872DDB">
      <w:pPr>
        <w:pStyle w:val="Default"/>
        <w:rPr>
          <w:rFonts w:ascii="Tahoma" w:hAnsi="Tahoma" w:cs="Tahoma"/>
          <w:b/>
          <w:i/>
          <w:sz w:val="23"/>
          <w:szCs w:val="23"/>
          <w:u w:val="single"/>
        </w:rPr>
      </w:pPr>
      <w:r>
        <w:rPr>
          <w:rFonts w:ascii="Tahoma" w:hAnsi="Tahoma" w:cs="Tahoma"/>
          <w:b/>
          <w:i/>
          <w:sz w:val="23"/>
          <w:szCs w:val="23"/>
          <w:u w:val="single"/>
        </w:rPr>
        <w:t xml:space="preserve">Thesis Guidance </w:t>
      </w:r>
    </w:p>
    <w:p w14:paraId="6C8E5EE5" w14:textId="77777777" w:rsidR="007C6F9C" w:rsidRDefault="007C6F9C">
      <w:pPr>
        <w:pStyle w:val="Default"/>
        <w:rPr>
          <w:rFonts w:ascii="Tahoma" w:hAnsi="Tahoma" w:cs="Tahoma"/>
          <w:sz w:val="23"/>
          <w:szCs w:val="23"/>
          <w:u w:val="single"/>
        </w:rPr>
      </w:pPr>
    </w:p>
    <w:p w14:paraId="2CDB6CC1" w14:textId="77777777" w:rsidR="007C6F9C" w:rsidRDefault="00872DDB">
      <w:pPr>
        <w:pStyle w:val="Default"/>
        <w:rPr>
          <w:rFonts w:ascii="Tahoma" w:hAnsi="Tahoma" w:cs="Tahoma"/>
          <w:sz w:val="23"/>
          <w:szCs w:val="23"/>
        </w:rPr>
      </w:pPr>
      <w:r>
        <w:rPr>
          <w:rFonts w:ascii="Tahoma" w:hAnsi="Tahoma" w:cs="Tahoma"/>
          <w:sz w:val="23"/>
          <w:szCs w:val="23"/>
        </w:rPr>
        <w:t xml:space="preserve">Thesis guidance - 10 points / thesis </w:t>
      </w:r>
    </w:p>
    <w:p w14:paraId="78E801CD" w14:textId="77777777" w:rsidR="007C6F9C" w:rsidRDefault="007C6F9C">
      <w:pPr>
        <w:pStyle w:val="Default"/>
        <w:rPr>
          <w:rFonts w:ascii="Tahoma" w:hAnsi="Tahoma" w:cs="Tahoma"/>
          <w:sz w:val="23"/>
          <w:szCs w:val="23"/>
        </w:rPr>
      </w:pPr>
    </w:p>
    <w:p w14:paraId="7799FF91" w14:textId="77777777" w:rsidR="007C6F9C" w:rsidRDefault="007C6F9C">
      <w:pPr>
        <w:pStyle w:val="Default"/>
        <w:rPr>
          <w:rFonts w:ascii="Tahoma" w:hAnsi="Tahoma" w:cs="Tahoma"/>
          <w:sz w:val="23"/>
          <w:szCs w:val="23"/>
        </w:rPr>
      </w:pPr>
    </w:p>
    <w:p w14:paraId="69EE65AB" w14:textId="77777777" w:rsidR="007C6F9C" w:rsidRDefault="00872DDB">
      <w:pPr>
        <w:pStyle w:val="Default"/>
        <w:jc w:val="center"/>
        <w:rPr>
          <w:rFonts w:ascii="Tahoma" w:hAnsi="Tahoma" w:cs="Tahoma"/>
          <w:b/>
          <w:sz w:val="28"/>
          <w:szCs w:val="28"/>
          <w:u w:val="single"/>
        </w:rPr>
      </w:pPr>
      <w:r>
        <w:rPr>
          <w:rFonts w:ascii="Tahoma" w:hAnsi="Tahoma" w:cs="Tahoma"/>
          <w:b/>
          <w:sz w:val="28"/>
          <w:szCs w:val="28"/>
          <w:u w:val="single"/>
        </w:rPr>
        <w:t xml:space="preserve">It is compulsory to attach proof for the above, by producing copies of certificates, letters or </w:t>
      </w:r>
      <w:r>
        <w:rPr>
          <w:rFonts w:ascii="Tahoma" w:hAnsi="Tahoma" w:cs="Tahoma"/>
          <w:b/>
          <w:sz w:val="28"/>
          <w:szCs w:val="28"/>
          <w:u w:val="single"/>
        </w:rPr>
        <w:t>other documents along with the application</w:t>
      </w:r>
    </w:p>
    <w:p w14:paraId="79BF4508" w14:textId="77777777" w:rsidR="007C6F9C" w:rsidRDefault="007C6F9C">
      <w:pPr>
        <w:pStyle w:val="Default"/>
        <w:jc w:val="center"/>
        <w:rPr>
          <w:rFonts w:ascii="Tahoma" w:hAnsi="Tahoma" w:cs="Tahoma"/>
          <w:b/>
          <w:sz w:val="23"/>
          <w:szCs w:val="23"/>
          <w:u w:val="single"/>
        </w:rPr>
      </w:pPr>
    </w:p>
    <w:p w14:paraId="39C84409" w14:textId="77777777" w:rsidR="007C6F9C" w:rsidRDefault="00872DDB">
      <w:pPr>
        <w:pStyle w:val="Default"/>
        <w:jc w:val="center"/>
        <w:rPr>
          <w:rFonts w:ascii="Tahoma" w:hAnsi="Tahoma" w:cs="Tahoma"/>
          <w:sz w:val="23"/>
          <w:szCs w:val="23"/>
          <w:u w:val="single"/>
        </w:rPr>
      </w:pPr>
      <w:r>
        <w:rPr>
          <w:rFonts w:ascii="Tahoma" w:hAnsi="Tahoma" w:cs="Tahoma"/>
          <w:b/>
          <w:sz w:val="23"/>
          <w:szCs w:val="23"/>
          <w:u w:val="single"/>
        </w:rPr>
        <w:lastRenderedPageBreak/>
        <w:t>THE EXAMINATION</w:t>
      </w:r>
    </w:p>
    <w:p w14:paraId="52E6D81F" w14:textId="77777777" w:rsidR="007C6F9C" w:rsidRDefault="007C6F9C">
      <w:pPr>
        <w:pStyle w:val="Default"/>
        <w:contextualSpacing/>
        <w:rPr>
          <w:rFonts w:ascii="Tahoma" w:hAnsi="Tahoma" w:cs="Tahoma"/>
          <w:b/>
          <w:sz w:val="23"/>
          <w:szCs w:val="23"/>
        </w:rPr>
      </w:pPr>
    </w:p>
    <w:p w14:paraId="7CFE08B5" w14:textId="77777777" w:rsidR="007C6F9C" w:rsidRDefault="007C6F9C">
      <w:pPr>
        <w:pStyle w:val="Default"/>
        <w:contextualSpacing/>
        <w:rPr>
          <w:rFonts w:ascii="Tahoma" w:hAnsi="Tahoma" w:cs="Tahoma"/>
          <w:b/>
          <w:sz w:val="23"/>
          <w:szCs w:val="23"/>
        </w:rPr>
      </w:pPr>
    </w:p>
    <w:p w14:paraId="38A0F3BA" w14:textId="77777777" w:rsidR="007C6F9C" w:rsidRDefault="00872DDB">
      <w:pPr>
        <w:pStyle w:val="Default"/>
        <w:contextualSpacing/>
        <w:rPr>
          <w:rFonts w:ascii="Tahoma" w:hAnsi="Tahoma" w:cs="Tahoma"/>
          <w:sz w:val="23"/>
          <w:szCs w:val="23"/>
        </w:rPr>
      </w:pPr>
      <w:r>
        <w:rPr>
          <w:rFonts w:ascii="Tahoma" w:hAnsi="Tahoma" w:cs="Tahoma"/>
          <w:b/>
          <w:sz w:val="23"/>
          <w:szCs w:val="23"/>
        </w:rPr>
        <w:t xml:space="preserve">The examination shall be conducted in three parts: </w:t>
      </w:r>
    </w:p>
    <w:p w14:paraId="11B2F6AC" w14:textId="77777777" w:rsidR="007C6F9C" w:rsidRDefault="007C6F9C">
      <w:pPr>
        <w:pStyle w:val="Default"/>
        <w:rPr>
          <w:rFonts w:ascii="Tahoma" w:hAnsi="Tahoma" w:cs="Tahoma"/>
          <w:sz w:val="23"/>
          <w:szCs w:val="23"/>
        </w:rPr>
      </w:pPr>
    </w:p>
    <w:p w14:paraId="19ADDEA2" w14:textId="77777777" w:rsidR="007C6F9C" w:rsidRDefault="007C6F9C">
      <w:pPr>
        <w:pStyle w:val="Default"/>
        <w:rPr>
          <w:rFonts w:ascii="Tahoma" w:hAnsi="Tahoma" w:cs="Tahoma"/>
          <w:sz w:val="23"/>
          <w:szCs w:val="23"/>
          <w:u w:val="single"/>
        </w:rPr>
      </w:pPr>
    </w:p>
    <w:p w14:paraId="3E429E88" w14:textId="77777777" w:rsidR="007C6F9C" w:rsidRDefault="00872DDB">
      <w:pPr>
        <w:pStyle w:val="Default"/>
        <w:rPr>
          <w:rFonts w:ascii="Tahoma" w:hAnsi="Tahoma" w:cs="Tahoma"/>
          <w:b/>
          <w:sz w:val="23"/>
          <w:szCs w:val="23"/>
          <w:u w:val="single"/>
        </w:rPr>
      </w:pPr>
      <w:r>
        <w:rPr>
          <w:rFonts w:ascii="Tahoma" w:hAnsi="Tahoma" w:cs="Tahoma"/>
          <w:b/>
          <w:sz w:val="23"/>
          <w:szCs w:val="23"/>
          <w:u w:val="single"/>
        </w:rPr>
        <w:t xml:space="preserve">1. Written examination: </w:t>
      </w:r>
    </w:p>
    <w:p w14:paraId="1CC88B4B" w14:textId="77777777" w:rsidR="007C6F9C" w:rsidRDefault="00872DDB">
      <w:pPr>
        <w:pStyle w:val="Default"/>
        <w:rPr>
          <w:rFonts w:ascii="Tahoma" w:hAnsi="Tahoma" w:cs="Tahoma"/>
          <w:sz w:val="23"/>
          <w:szCs w:val="23"/>
        </w:rPr>
      </w:pPr>
      <w:r>
        <w:rPr>
          <w:rFonts w:ascii="Tahoma" w:hAnsi="Tahoma" w:cs="Tahoma"/>
          <w:sz w:val="23"/>
          <w:szCs w:val="23"/>
        </w:rPr>
        <w:t xml:space="preserve">There will be MCQs covering all the aspects of Oral and Maxillofacial Surgery and the basic sciences. </w:t>
      </w:r>
    </w:p>
    <w:p w14:paraId="54948573" w14:textId="77777777" w:rsidR="007C6F9C" w:rsidRDefault="007C6F9C">
      <w:pPr>
        <w:pStyle w:val="Default"/>
        <w:rPr>
          <w:rFonts w:ascii="Tahoma" w:hAnsi="Tahoma" w:cs="Tahoma"/>
          <w:sz w:val="23"/>
          <w:szCs w:val="23"/>
        </w:rPr>
      </w:pPr>
    </w:p>
    <w:p w14:paraId="60D0785F" w14:textId="77777777" w:rsidR="007C6F9C" w:rsidRDefault="007C6F9C">
      <w:pPr>
        <w:pStyle w:val="Default"/>
        <w:rPr>
          <w:rFonts w:ascii="Tahoma" w:hAnsi="Tahoma" w:cs="Tahoma"/>
          <w:sz w:val="23"/>
          <w:szCs w:val="23"/>
          <w:u w:val="single"/>
        </w:rPr>
      </w:pPr>
    </w:p>
    <w:p w14:paraId="38A6CE6C" w14:textId="77777777" w:rsidR="007C6F9C" w:rsidRDefault="00872DDB">
      <w:pPr>
        <w:pStyle w:val="Default"/>
        <w:rPr>
          <w:rFonts w:ascii="Tahoma" w:hAnsi="Tahoma" w:cs="Tahoma"/>
          <w:b/>
          <w:sz w:val="23"/>
          <w:szCs w:val="23"/>
          <w:u w:val="single"/>
        </w:rPr>
      </w:pPr>
      <w:r>
        <w:rPr>
          <w:rFonts w:ascii="Tahoma" w:hAnsi="Tahoma" w:cs="Tahoma"/>
          <w:b/>
          <w:sz w:val="23"/>
          <w:szCs w:val="23"/>
          <w:u w:val="single"/>
        </w:rPr>
        <w:t xml:space="preserve">2. Case presentation: </w:t>
      </w:r>
    </w:p>
    <w:p w14:paraId="7249CD03" w14:textId="77777777" w:rsidR="007C6F9C" w:rsidRDefault="00872DDB">
      <w:pPr>
        <w:pStyle w:val="Default"/>
        <w:rPr>
          <w:rFonts w:ascii="Tahoma" w:hAnsi="Tahoma" w:cs="Tahoma"/>
          <w:sz w:val="23"/>
          <w:szCs w:val="23"/>
        </w:rPr>
      </w:pPr>
      <w:r>
        <w:rPr>
          <w:rFonts w:ascii="Tahoma" w:hAnsi="Tahoma" w:cs="Tahoma"/>
          <w:sz w:val="23"/>
          <w:szCs w:val="23"/>
        </w:rPr>
        <w:t xml:space="preserve">Each candidate has to present, with full documentation, </w:t>
      </w:r>
      <w:proofErr w:type="gramStart"/>
      <w:r>
        <w:rPr>
          <w:rFonts w:ascii="Tahoma" w:hAnsi="Tahoma" w:cs="Tahoma"/>
          <w:b/>
          <w:sz w:val="23"/>
          <w:szCs w:val="23"/>
          <w:u w:val="single"/>
        </w:rPr>
        <w:t>Two</w:t>
      </w:r>
      <w:proofErr w:type="gramEnd"/>
      <w:r>
        <w:rPr>
          <w:rFonts w:ascii="Tahoma" w:hAnsi="Tahoma" w:cs="Tahoma"/>
          <w:sz w:val="23"/>
          <w:szCs w:val="23"/>
        </w:rPr>
        <w:t xml:space="preserve"> major cases that he has done (as the lead surgeon) during his career. </w:t>
      </w:r>
    </w:p>
    <w:p w14:paraId="144AECBF" w14:textId="77777777" w:rsidR="007C6F9C" w:rsidRDefault="007C6F9C">
      <w:pPr>
        <w:pStyle w:val="Default"/>
        <w:rPr>
          <w:rFonts w:ascii="Tahoma" w:hAnsi="Tahoma" w:cs="Tahoma"/>
          <w:sz w:val="23"/>
          <w:szCs w:val="23"/>
        </w:rPr>
      </w:pPr>
    </w:p>
    <w:p w14:paraId="19690A38" w14:textId="77777777" w:rsidR="007C6F9C" w:rsidRDefault="007C6F9C">
      <w:pPr>
        <w:pStyle w:val="Default"/>
        <w:rPr>
          <w:rFonts w:ascii="Tahoma" w:hAnsi="Tahoma" w:cs="Tahoma"/>
          <w:sz w:val="23"/>
          <w:szCs w:val="23"/>
          <w:u w:val="single"/>
        </w:rPr>
      </w:pPr>
    </w:p>
    <w:p w14:paraId="6DB9CDF9" w14:textId="77777777" w:rsidR="007C6F9C" w:rsidRDefault="00872DDB">
      <w:pPr>
        <w:pStyle w:val="Default"/>
        <w:rPr>
          <w:rFonts w:ascii="Tahoma" w:hAnsi="Tahoma" w:cs="Tahoma"/>
          <w:b/>
          <w:sz w:val="23"/>
          <w:szCs w:val="23"/>
          <w:u w:val="single"/>
        </w:rPr>
      </w:pPr>
      <w:r>
        <w:rPr>
          <w:rFonts w:ascii="Tahoma" w:hAnsi="Tahoma" w:cs="Tahoma"/>
          <w:b/>
          <w:sz w:val="23"/>
          <w:szCs w:val="23"/>
          <w:u w:val="single"/>
        </w:rPr>
        <w:t xml:space="preserve">3. Viva-voce: </w:t>
      </w:r>
    </w:p>
    <w:p w14:paraId="0C1FBC2D" w14:textId="77777777" w:rsidR="007C6F9C" w:rsidRDefault="00872DDB">
      <w:pPr>
        <w:pStyle w:val="Default"/>
        <w:rPr>
          <w:rFonts w:ascii="Tahoma" w:hAnsi="Tahoma" w:cs="Tahoma"/>
          <w:sz w:val="23"/>
          <w:szCs w:val="23"/>
        </w:rPr>
      </w:pPr>
      <w:r>
        <w:rPr>
          <w:rFonts w:ascii="Tahoma" w:hAnsi="Tahoma" w:cs="Tahoma"/>
          <w:sz w:val="23"/>
          <w:szCs w:val="23"/>
        </w:rPr>
        <w:t>The examiners will conduct a viva-voce on the various aspects of Oral &amp; Maxillofacial</w:t>
      </w:r>
      <w:r>
        <w:rPr>
          <w:rFonts w:ascii="Tahoma" w:hAnsi="Tahoma" w:cs="Tahoma"/>
          <w:sz w:val="23"/>
          <w:szCs w:val="23"/>
        </w:rPr>
        <w:t xml:space="preserve"> Surgery and related clinical sciences to assess the candidate’s range and depth of knowledge and excellence in the specialty.  </w:t>
      </w:r>
    </w:p>
    <w:p w14:paraId="3882C16C" w14:textId="77777777" w:rsidR="007C6F9C" w:rsidRDefault="007C6F9C">
      <w:pPr>
        <w:pStyle w:val="Default"/>
        <w:rPr>
          <w:rFonts w:ascii="Tahoma" w:hAnsi="Tahoma" w:cs="Tahoma"/>
          <w:sz w:val="23"/>
          <w:szCs w:val="23"/>
        </w:rPr>
      </w:pPr>
    </w:p>
    <w:p w14:paraId="0B43131F" w14:textId="77777777" w:rsidR="007C6F9C" w:rsidRDefault="00872DDB">
      <w:pPr>
        <w:pStyle w:val="Default"/>
        <w:rPr>
          <w:b/>
          <w:sz w:val="25"/>
          <w:szCs w:val="23"/>
          <w:u w:val="single"/>
        </w:rPr>
      </w:pPr>
      <w:r>
        <w:rPr>
          <w:b/>
          <w:sz w:val="27"/>
          <w:szCs w:val="23"/>
          <w:u w:val="single"/>
        </w:rPr>
        <w:t xml:space="preserve">Examination Fee </w:t>
      </w:r>
      <w:r>
        <w:rPr>
          <w:b/>
          <w:sz w:val="27"/>
          <w:szCs w:val="23"/>
          <w:u w:val="single"/>
        </w:rPr>
        <w:tab/>
      </w:r>
      <w:proofErr w:type="spellStart"/>
      <w:r>
        <w:rPr>
          <w:b/>
          <w:sz w:val="25"/>
          <w:szCs w:val="23"/>
          <w:u w:val="single"/>
        </w:rPr>
        <w:t>Rs</w:t>
      </w:r>
      <w:proofErr w:type="spellEnd"/>
      <w:r>
        <w:rPr>
          <w:b/>
          <w:sz w:val="25"/>
          <w:szCs w:val="23"/>
          <w:u w:val="single"/>
        </w:rPr>
        <w:t>. 5000/-  (Rupees Five thousand) only by online Transfer</w:t>
      </w:r>
    </w:p>
    <w:p w14:paraId="2741394C" w14:textId="77777777" w:rsidR="007C6F9C" w:rsidRDefault="007C6F9C">
      <w:pPr>
        <w:pStyle w:val="Default"/>
        <w:rPr>
          <w:sz w:val="23"/>
          <w:szCs w:val="23"/>
        </w:rPr>
      </w:pPr>
    </w:p>
    <w:p w14:paraId="0C3FD275" w14:textId="77777777" w:rsidR="007C6F9C" w:rsidRDefault="00872DDB">
      <w:pPr>
        <w:pStyle w:val="Default"/>
        <w:rPr>
          <w:b/>
          <w:sz w:val="25"/>
          <w:szCs w:val="23"/>
        </w:rPr>
      </w:pPr>
      <w:r>
        <w:rPr>
          <w:b/>
          <w:sz w:val="25"/>
          <w:szCs w:val="23"/>
        </w:rPr>
        <w:t xml:space="preserve">Bank Details: </w:t>
      </w:r>
    </w:p>
    <w:p w14:paraId="07798EAD" w14:textId="77777777" w:rsidR="007C6F9C" w:rsidRDefault="00872DDB">
      <w:pPr>
        <w:pStyle w:val="Default"/>
        <w:rPr>
          <w:b/>
          <w:sz w:val="23"/>
          <w:szCs w:val="23"/>
        </w:rPr>
      </w:pPr>
      <w:r>
        <w:rPr>
          <w:b/>
          <w:sz w:val="23"/>
          <w:szCs w:val="23"/>
        </w:rPr>
        <w:t>Name</w:t>
      </w:r>
      <w:r>
        <w:rPr>
          <w:sz w:val="23"/>
          <w:szCs w:val="23"/>
        </w:rPr>
        <w:t xml:space="preserve">: </w:t>
      </w:r>
      <w:r>
        <w:rPr>
          <w:sz w:val="23"/>
          <w:szCs w:val="23"/>
        </w:rPr>
        <w:tab/>
      </w:r>
      <w:r>
        <w:rPr>
          <w:sz w:val="23"/>
          <w:szCs w:val="23"/>
        </w:rPr>
        <w:tab/>
      </w:r>
      <w:r>
        <w:rPr>
          <w:sz w:val="23"/>
          <w:szCs w:val="23"/>
        </w:rPr>
        <w:tab/>
      </w:r>
      <w:r>
        <w:rPr>
          <w:b/>
          <w:sz w:val="23"/>
          <w:szCs w:val="23"/>
        </w:rPr>
        <w:t xml:space="preserve">Indian Board of Oral and </w:t>
      </w:r>
      <w:r>
        <w:rPr>
          <w:b/>
          <w:sz w:val="23"/>
          <w:szCs w:val="23"/>
        </w:rPr>
        <w:t>Maxillofacial Surgery</w:t>
      </w:r>
    </w:p>
    <w:p w14:paraId="5D6330DA" w14:textId="77777777" w:rsidR="007C6F9C" w:rsidRDefault="00872DDB">
      <w:pPr>
        <w:pStyle w:val="Default"/>
        <w:rPr>
          <w:b/>
          <w:sz w:val="23"/>
          <w:szCs w:val="23"/>
        </w:rPr>
      </w:pPr>
      <w:r>
        <w:rPr>
          <w:b/>
          <w:sz w:val="23"/>
          <w:szCs w:val="23"/>
        </w:rPr>
        <w:t>Account Type</w:t>
      </w:r>
      <w:r>
        <w:rPr>
          <w:b/>
          <w:sz w:val="23"/>
          <w:szCs w:val="23"/>
        </w:rPr>
        <w:tab/>
      </w:r>
      <w:r>
        <w:rPr>
          <w:b/>
          <w:sz w:val="23"/>
          <w:szCs w:val="23"/>
        </w:rPr>
        <w:tab/>
        <w:t>Savings account</w:t>
      </w:r>
    </w:p>
    <w:p w14:paraId="41560944" w14:textId="77777777" w:rsidR="007C6F9C" w:rsidRDefault="00872DDB">
      <w:pPr>
        <w:pStyle w:val="Default"/>
        <w:rPr>
          <w:b/>
          <w:sz w:val="23"/>
          <w:szCs w:val="23"/>
        </w:rPr>
      </w:pPr>
      <w:r>
        <w:rPr>
          <w:b/>
          <w:sz w:val="23"/>
          <w:szCs w:val="23"/>
        </w:rPr>
        <w:t xml:space="preserve">A/C No: </w:t>
      </w:r>
      <w:r>
        <w:rPr>
          <w:b/>
          <w:sz w:val="23"/>
          <w:szCs w:val="23"/>
        </w:rPr>
        <w:tab/>
      </w:r>
      <w:r>
        <w:rPr>
          <w:b/>
          <w:sz w:val="23"/>
          <w:szCs w:val="23"/>
        </w:rPr>
        <w:tab/>
        <w:t>4769000100069158</w:t>
      </w:r>
    </w:p>
    <w:p w14:paraId="1CAE4907" w14:textId="77777777" w:rsidR="007C6F9C" w:rsidRDefault="00872DDB">
      <w:pPr>
        <w:pStyle w:val="Default"/>
        <w:rPr>
          <w:b/>
          <w:sz w:val="23"/>
          <w:szCs w:val="23"/>
        </w:rPr>
      </w:pPr>
      <w:r>
        <w:rPr>
          <w:b/>
          <w:sz w:val="23"/>
          <w:szCs w:val="23"/>
        </w:rPr>
        <w:t xml:space="preserve">IFSC Code: </w:t>
      </w:r>
      <w:r>
        <w:rPr>
          <w:b/>
          <w:sz w:val="23"/>
          <w:szCs w:val="23"/>
        </w:rPr>
        <w:tab/>
      </w:r>
      <w:r>
        <w:rPr>
          <w:b/>
          <w:sz w:val="23"/>
          <w:szCs w:val="23"/>
        </w:rPr>
        <w:tab/>
        <w:t>PUNB0476900</w:t>
      </w:r>
    </w:p>
    <w:p w14:paraId="6534446B" w14:textId="77777777" w:rsidR="007C6F9C" w:rsidRDefault="00872DDB">
      <w:pPr>
        <w:pStyle w:val="Default"/>
        <w:rPr>
          <w:b/>
          <w:sz w:val="23"/>
          <w:szCs w:val="23"/>
        </w:rPr>
      </w:pPr>
      <w:r>
        <w:rPr>
          <w:b/>
          <w:sz w:val="23"/>
          <w:szCs w:val="23"/>
        </w:rPr>
        <w:t xml:space="preserve">Bank Address: </w:t>
      </w:r>
      <w:r>
        <w:rPr>
          <w:b/>
          <w:sz w:val="23"/>
          <w:szCs w:val="23"/>
        </w:rPr>
        <w:tab/>
        <w:t>Punjab National Bank</w:t>
      </w:r>
    </w:p>
    <w:p w14:paraId="2131A386" w14:textId="77777777" w:rsidR="007C6F9C" w:rsidRDefault="00872DDB">
      <w:pPr>
        <w:pStyle w:val="Default"/>
        <w:rPr>
          <w:sz w:val="23"/>
          <w:szCs w:val="23"/>
        </w:rPr>
      </w:pPr>
      <w:r>
        <w:rPr>
          <w:b/>
          <w:sz w:val="23"/>
          <w:szCs w:val="23"/>
        </w:rPr>
        <w:tab/>
      </w:r>
      <w:r>
        <w:rPr>
          <w:b/>
          <w:sz w:val="23"/>
          <w:szCs w:val="23"/>
        </w:rPr>
        <w:tab/>
      </w:r>
      <w:r>
        <w:rPr>
          <w:b/>
          <w:sz w:val="23"/>
          <w:szCs w:val="23"/>
        </w:rPr>
        <w:tab/>
        <w:t>Sector 31, Faridabad</w:t>
      </w:r>
    </w:p>
    <w:p w14:paraId="085B1FAE" w14:textId="77777777" w:rsidR="007C6F9C" w:rsidRDefault="007C6F9C">
      <w:pPr>
        <w:pStyle w:val="Default"/>
        <w:rPr>
          <w:sz w:val="23"/>
          <w:szCs w:val="23"/>
        </w:rPr>
      </w:pPr>
    </w:p>
    <w:p w14:paraId="2ADAFB14" w14:textId="77777777" w:rsidR="007C6F9C" w:rsidRDefault="00872DDB">
      <w:pPr>
        <w:pStyle w:val="Default"/>
        <w:spacing w:line="360" w:lineRule="auto"/>
        <w:rPr>
          <w:sz w:val="23"/>
          <w:szCs w:val="23"/>
        </w:rPr>
      </w:pPr>
      <w:r>
        <w:rPr>
          <w:b/>
          <w:sz w:val="23"/>
          <w:szCs w:val="23"/>
        </w:rPr>
        <w:t>(NB:</w:t>
      </w:r>
      <w:r>
        <w:rPr>
          <w:sz w:val="23"/>
          <w:szCs w:val="23"/>
        </w:rPr>
        <w:t xml:space="preserve"> Successful candidates should pay </w:t>
      </w:r>
      <w:r>
        <w:rPr>
          <w:b/>
          <w:sz w:val="23"/>
          <w:szCs w:val="23"/>
        </w:rPr>
        <w:t>Rs.5000/-</w:t>
      </w:r>
      <w:r>
        <w:rPr>
          <w:sz w:val="23"/>
          <w:szCs w:val="23"/>
        </w:rPr>
        <w:t xml:space="preserve"> as fees for receiving the fellowship.)</w:t>
      </w:r>
    </w:p>
    <w:p w14:paraId="2DDEEFD4" w14:textId="77777777" w:rsidR="007C6F9C" w:rsidRDefault="00872DDB">
      <w:pPr>
        <w:pStyle w:val="Default"/>
        <w:spacing w:line="360" w:lineRule="auto"/>
        <w:rPr>
          <w:sz w:val="23"/>
          <w:szCs w:val="23"/>
        </w:rPr>
      </w:pPr>
      <w:r>
        <w:rPr>
          <w:b/>
          <w:sz w:val="23"/>
          <w:szCs w:val="23"/>
        </w:rPr>
        <w:t xml:space="preserve">The application with the necessary documents should be sent to the following address: </w:t>
      </w:r>
    </w:p>
    <w:p w14:paraId="5CA36F61" w14:textId="77777777" w:rsidR="007C6F9C" w:rsidRDefault="00872DDB">
      <w:pPr>
        <w:pStyle w:val="Default"/>
        <w:rPr>
          <w:b/>
          <w:sz w:val="25"/>
          <w:szCs w:val="23"/>
        </w:rPr>
      </w:pPr>
      <w:r>
        <w:rPr>
          <w:b/>
          <w:sz w:val="25"/>
          <w:szCs w:val="23"/>
        </w:rPr>
        <w:t xml:space="preserve">Dr. M. </w:t>
      </w:r>
      <w:proofErr w:type="spellStart"/>
      <w:r>
        <w:rPr>
          <w:b/>
          <w:sz w:val="25"/>
          <w:szCs w:val="23"/>
        </w:rPr>
        <w:t>Veerabahu</w:t>
      </w:r>
      <w:proofErr w:type="spellEnd"/>
      <w:r>
        <w:rPr>
          <w:b/>
          <w:sz w:val="25"/>
          <w:szCs w:val="23"/>
        </w:rPr>
        <w:t xml:space="preserve"> MDS</w:t>
      </w:r>
    </w:p>
    <w:p w14:paraId="04F4D481" w14:textId="77777777" w:rsidR="007C6F9C" w:rsidRDefault="00872DDB">
      <w:pPr>
        <w:pStyle w:val="Default"/>
        <w:rPr>
          <w:rFonts w:ascii="Tahoma" w:hAnsi="Tahoma" w:cs="Tahoma"/>
          <w:sz w:val="23"/>
          <w:szCs w:val="23"/>
        </w:rPr>
      </w:pPr>
      <w:r>
        <w:rPr>
          <w:rFonts w:ascii="Tahoma" w:hAnsi="Tahoma" w:cs="Tahoma"/>
          <w:sz w:val="23"/>
          <w:szCs w:val="23"/>
        </w:rPr>
        <w:t>Secretary, IBOMS</w:t>
      </w:r>
    </w:p>
    <w:p w14:paraId="3F88FA6E" w14:textId="77777777" w:rsidR="007C6F9C" w:rsidRDefault="00872DDB">
      <w:pPr>
        <w:pStyle w:val="Default"/>
        <w:rPr>
          <w:b/>
          <w:sz w:val="23"/>
          <w:szCs w:val="23"/>
        </w:rPr>
      </w:pPr>
      <w:r>
        <w:rPr>
          <w:b/>
          <w:sz w:val="23"/>
          <w:szCs w:val="23"/>
        </w:rPr>
        <w:t xml:space="preserve">Flat H, </w:t>
      </w:r>
      <w:proofErr w:type="spellStart"/>
      <w:r>
        <w:rPr>
          <w:b/>
          <w:sz w:val="23"/>
          <w:szCs w:val="23"/>
        </w:rPr>
        <w:t>Prajwal</w:t>
      </w:r>
      <w:proofErr w:type="spellEnd"/>
      <w:r>
        <w:rPr>
          <w:b/>
          <w:sz w:val="23"/>
          <w:szCs w:val="23"/>
        </w:rPr>
        <w:t xml:space="preserve"> </w:t>
      </w:r>
      <w:proofErr w:type="spellStart"/>
      <w:r>
        <w:rPr>
          <w:b/>
          <w:sz w:val="23"/>
          <w:szCs w:val="23"/>
        </w:rPr>
        <w:t>Nivas</w:t>
      </w:r>
      <w:proofErr w:type="spellEnd"/>
    </w:p>
    <w:p w14:paraId="04FC3631" w14:textId="77777777" w:rsidR="007C6F9C" w:rsidRDefault="00872DDB">
      <w:pPr>
        <w:pStyle w:val="Default"/>
        <w:rPr>
          <w:b/>
          <w:sz w:val="23"/>
          <w:szCs w:val="23"/>
        </w:rPr>
      </w:pPr>
      <w:r>
        <w:rPr>
          <w:b/>
          <w:sz w:val="23"/>
          <w:szCs w:val="23"/>
        </w:rPr>
        <w:t xml:space="preserve">457, RK </w:t>
      </w:r>
      <w:proofErr w:type="spellStart"/>
      <w:r>
        <w:rPr>
          <w:b/>
          <w:sz w:val="23"/>
          <w:szCs w:val="23"/>
        </w:rPr>
        <w:t>Shanmugam</w:t>
      </w:r>
      <w:proofErr w:type="spellEnd"/>
      <w:r>
        <w:rPr>
          <w:b/>
          <w:sz w:val="23"/>
          <w:szCs w:val="23"/>
        </w:rPr>
        <w:t xml:space="preserve"> </w:t>
      </w:r>
      <w:proofErr w:type="spellStart"/>
      <w:r>
        <w:rPr>
          <w:b/>
          <w:sz w:val="23"/>
          <w:szCs w:val="23"/>
        </w:rPr>
        <w:t>Salai</w:t>
      </w:r>
      <w:proofErr w:type="spellEnd"/>
      <w:r>
        <w:rPr>
          <w:b/>
          <w:sz w:val="23"/>
          <w:szCs w:val="23"/>
        </w:rPr>
        <w:t xml:space="preserve">, KK </w:t>
      </w:r>
      <w:proofErr w:type="spellStart"/>
      <w:r>
        <w:rPr>
          <w:b/>
          <w:sz w:val="23"/>
          <w:szCs w:val="23"/>
        </w:rPr>
        <w:t>nagar</w:t>
      </w:r>
      <w:proofErr w:type="spellEnd"/>
    </w:p>
    <w:p w14:paraId="5AB79C50" w14:textId="77777777" w:rsidR="007C6F9C" w:rsidRDefault="00872DDB">
      <w:pPr>
        <w:pStyle w:val="Default"/>
        <w:rPr>
          <w:b/>
          <w:sz w:val="23"/>
          <w:szCs w:val="23"/>
        </w:rPr>
      </w:pPr>
      <w:r>
        <w:rPr>
          <w:b/>
          <w:sz w:val="23"/>
          <w:szCs w:val="23"/>
        </w:rPr>
        <w:t xml:space="preserve">Chennai, </w:t>
      </w:r>
      <w:proofErr w:type="spellStart"/>
      <w:r>
        <w:rPr>
          <w:b/>
          <w:sz w:val="23"/>
          <w:szCs w:val="23"/>
        </w:rPr>
        <w:t>Tamilnadu</w:t>
      </w:r>
      <w:proofErr w:type="spellEnd"/>
      <w:r>
        <w:rPr>
          <w:b/>
          <w:sz w:val="23"/>
          <w:szCs w:val="23"/>
        </w:rPr>
        <w:t xml:space="preserve"> </w:t>
      </w:r>
    </w:p>
    <w:p w14:paraId="50F490D6" w14:textId="77777777" w:rsidR="007C6F9C" w:rsidRDefault="00872DDB">
      <w:pPr>
        <w:pStyle w:val="Default"/>
        <w:rPr>
          <w:b/>
          <w:sz w:val="23"/>
          <w:szCs w:val="23"/>
        </w:rPr>
      </w:pPr>
      <w:r>
        <w:rPr>
          <w:b/>
          <w:sz w:val="23"/>
          <w:szCs w:val="23"/>
        </w:rPr>
        <w:t>Pin 600078</w:t>
      </w:r>
    </w:p>
    <w:p w14:paraId="51655189" w14:textId="77777777" w:rsidR="007C6F9C" w:rsidRDefault="00872DDB">
      <w:pPr>
        <w:pStyle w:val="Default"/>
        <w:rPr>
          <w:b/>
          <w:sz w:val="23"/>
          <w:szCs w:val="23"/>
        </w:rPr>
      </w:pPr>
      <w:r>
        <w:rPr>
          <w:b/>
          <w:sz w:val="23"/>
          <w:szCs w:val="23"/>
        </w:rPr>
        <w:t xml:space="preserve">Email- </w:t>
      </w:r>
      <w:hyperlink r:id="rId8" w:history="1">
        <w:r>
          <w:rPr>
            <w:rStyle w:val="Hyperlink"/>
            <w:b/>
            <w:sz w:val="23"/>
            <w:szCs w:val="23"/>
          </w:rPr>
          <w:t>iboms2016@gmail.com</w:t>
        </w:r>
      </w:hyperlink>
      <w:r>
        <w:rPr>
          <w:b/>
          <w:sz w:val="23"/>
          <w:szCs w:val="23"/>
        </w:rPr>
        <w:t xml:space="preserve"> </w:t>
      </w:r>
    </w:p>
    <w:p w14:paraId="36F5CEE9" w14:textId="77777777" w:rsidR="007C6F9C" w:rsidRDefault="00872DDB">
      <w:pPr>
        <w:pStyle w:val="Default"/>
        <w:rPr>
          <w:b/>
          <w:sz w:val="23"/>
          <w:szCs w:val="23"/>
        </w:rPr>
      </w:pPr>
      <w:r>
        <w:rPr>
          <w:b/>
          <w:sz w:val="23"/>
          <w:szCs w:val="23"/>
        </w:rPr>
        <w:t>Cell: 09840141824</w:t>
      </w:r>
    </w:p>
    <w:p w14:paraId="0F0F87D4" w14:textId="77777777" w:rsidR="007C6F9C" w:rsidRDefault="007C6F9C">
      <w:pPr>
        <w:pStyle w:val="Default"/>
        <w:rPr>
          <w:rFonts w:ascii="Tahoma" w:hAnsi="Tahoma" w:cs="Tahoma"/>
          <w:sz w:val="23"/>
          <w:szCs w:val="23"/>
        </w:rPr>
      </w:pPr>
    </w:p>
    <w:p w14:paraId="61DA98EB" w14:textId="77777777" w:rsidR="007C6F9C" w:rsidRDefault="007C6F9C">
      <w:pPr>
        <w:pStyle w:val="Default"/>
        <w:rPr>
          <w:rFonts w:ascii="Tahoma" w:hAnsi="Tahoma" w:cs="Tahoma"/>
          <w:sz w:val="23"/>
          <w:szCs w:val="23"/>
        </w:rPr>
      </w:pPr>
    </w:p>
    <w:p w14:paraId="1A296576" w14:textId="77777777" w:rsidR="007C6F9C" w:rsidRDefault="007C6F9C">
      <w:pPr>
        <w:pStyle w:val="Default"/>
        <w:rPr>
          <w:rFonts w:ascii="Tahoma" w:hAnsi="Tahoma" w:cs="Tahoma"/>
          <w:sz w:val="23"/>
          <w:szCs w:val="23"/>
        </w:rPr>
      </w:pPr>
    </w:p>
    <w:p w14:paraId="41261D89" w14:textId="77777777" w:rsidR="007C6F9C" w:rsidRDefault="007C6F9C">
      <w:pPr>
        <w:pStyle w:val="Default"/>
        <w:rPr>
          <w:rFonts w:ascii="Tahoma" w:hAnsi="Tahoma" w:cs="Tahoma"/>
          <w:sz w:val="23"/>
          <w:szCs w:val="23"/>
        </w:rPr>
      </w:pPr>
    </w:p>
    <w:p w14:paraId="6E47D70D" w14:textId="77777777" w:rsidR="007C6F9C" w:rsidRDefault="007C6F9C">
      <w:pPr>
        <w:pStyle w:val="Default"/>
        <w:rPr>
          <w:rFonts w:ascii="Tahoma" w:hAnsi="Tahoma" w:cs="Tahoma"/>
          <w:sz w:val="23"/>
          <w:szCs w:val="23"/>
        </w:rPr>
      </w:pPr>
    </w:p>
    <w:sectPr w:rsidR="007C6F9C">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CD120" w14:textId="77777777" w:rsidR="007C6F9C" w:rsidRDefault="00872DDB">
      <w:pPr>
        <w:spacing w:after="0" w:line="240" w:lineRule="auto"/>
      </w:pPr>
      <w:r>
        <w:separator/>
      </w:r>
    </w:p>
  </w:endnote>
  <w:endnote w:type="continuationSeparator" w:id="0">
    <w:p w14:paraId="10EDF013" w14:textId="77777777" w:rsidR="007C6F9C" w:rsidRDefault="0087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8F0F" w14:textId="77777777" w:rsidR="007C6F9C" w:rsidRDefault="00872DD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p w14:paraId="15DE02ED" w14:textId="77777777" w:rsidR="007C6F9C" w:rsidRDefault="007C6F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1F619" w14:textId="77777777" w:rsidR="007C6F9C" w:rsidRDefault="00872DDB">
      <w:pPr>
        <w:spacing w:after="0" w:line="240" w:lineRule="auto"/>
      </w:pPr>
      <w:r>
        <w:separator/>
      </w:r>
    </w:p>
  </w:footnote>
  <w:footnote w:type="continuationSeparator" w:id="0">
    <w:p w14:paraId="7EA7CB98" w14:textId="77777777" w:rsidR="007C6F9C" w:rsidRDefault="00872D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DB5"/>
    <w:multiLevelType w:val="hybridMultilevel"/>
    <w:tmpl w:val="6DA490FC"/>
    <w:lvl w:ilvl="0" w:tplc="758E3A36">
      <w:start w:val="1"/>
      <w:numFmt w:val="lowerLetter"/>
      <w:lvlText w:val="%1."/>
      <w:lvlJc w:val="left"/>
      <w:pPr>
        <w:ind w:left="720" w:hanging="360"/>
      </w:pPr>
    </w:lvl>
    <w:lvl w:ilvl="1" w:tplc="80B666A4">
      <w:start w:val="1"/>
      <w:numFmt w:val="lowerLetter"/>
      <w:lvlText w:val="%2."/>
      <w:lvlJc w:val="left"/>
      <w:pPr>
        <w:ind w:left="1440" w:hanging="360"/>
      </w:pPr>
    </w:lvl>
    <w:lvl w:ilvl="2" w:tplc="3E86F0B2">
      <w:start w:val="1"/>
      <w:numFmt w:val="lowerRoman"/>
      <w:lvlText w:val="%3."/>
      <w:lvlJc w:val="right"/>
      <w:pPr>
        <w:ind w:left="2160" w:hanging="180"/>
      </w:pPr>
    </w:lvl>
    <w:lvl w:ilvl="3" w:tplc="90C45580">
      <w:start w:val="1"/>
      <w:numFmt w:val="decimal"/>
      <w:lvlText w:val="%4."/>
      <w:lvlJc w:val="left"/>
      <w:pPr>
        <w:ind w:left="2880" w:hanging="360"/>
      </w:pPr>
    </w:lvl>
    <w:lvl w:ilvl="4" w:tplc="7E1EE078">
      <w:start w:val="1"/>
      <w:numFmt w:val="lowerLetter"/>
      <w:lvlText w:val="%5."/>
      <w:lvlJc w:val="left"/>
      <w:pPr>
        <w:ind w:left="3600" w:hanging="360"/>
      </w:pPr>
    </w:lvl>
    <w:lvl w:ilvl="5" w:tplc="E6781DF2">
      <w:start w:val="1"/>
      <w:numFmt w:val="lowerRoman"/>
      <w:lvlText w:val="%6."/>
      <w:lvlJc w:val="right"/>
      <w:pPr>
        <w:ind w:left="4320" w:hanging="180"/>
      </w:pPr>
    </w:lvl>
    <w:lvl w:ilvl="6" w:tplc="56D22B54">
      <w:start w:val="1"/>
      <w:numFmt w:val="decimal"/>
      <w:lvlText w:val="%7."/>
      <w:lvlJc w:val="left"/>
      <w:pPr>
        <w:ind w:left="5040" w:hanging="360"/>
      </w:pPr>
    </w:lvl>
    <w:lvl w:ilvl="7" w:tplc="8DC65C54">
      <w:start w:val="1"/>
      <w:numFmt w:val="lowerLetter"/>
      <w:lvlText w:val="%8."/>
      <w:lvlJc w:val="left"/>
      <w:pPr>
        <w:ind w:left="5760" w:hanging="360"/>
      </w:pPr>
    </w:lvl>
    <w:lvl w:ilvl="8" w:tplc="793EA8A6">
      <w:start w:val="1"/>
      <w:numFmt w:val="lowerRoman"/>
      <w:lvlText w:val="%9."/>
      <w:lvlJc w:val="right"/>
      <w:pPr>
        <w:ind w:left="6480" w:hanging="180"/>
      </w:pPr>
    </w:lvl>
  </w:abstractNum>
  <w:abstractNum w:abstractNumId="1">
    <w:nsid w:val="298B0322"/>
    <w:multiLevelType w:val="hybridMultilevel"/>
    <w:tmpl w:val="CFDA95E4"/>
    <w:lvl w:ilvl="0" w:tplc="EB666F84">
      <w:start w:val="1"/>
      <w:numFmt w:val="lowerLetter"/>
      <w:lvlText w:val="%1."/>
      <w:lvlJc w:val="left"/>
      <w:pPr>
        <w:ind w:left="720" w:hanging="360"/>
      </w:pPr>
    </w:lvl>
    <w:lvl w:ilvl="1" w:tplc="79CC0FE4">
      <w:start w:val="1"/>
      <w:numFmt w:val="lowerLetter"/>
      <w:lvlText w:val="%2."/>
      <w:lvlJc w:val="left"/>
      <w:pPr>
        <w:ind w:left="1440" w:hanging="360"/>
      </w:pPr>
    </w:lvl>
    <w:lvl w:ilvl="2" w:tplc="F57ACE08">
      <w:start w:val="1"/>
      <w:numFmt w:val="lowerRoman"/>
      <w:lvlText w:val="%3."/>
      <w:lvlJc w:val="right"/>
      <w:pPr>
        <w:ind w:left="2160" w:hanging="180"/>
      </w:pPr>
    </w:lvl>
    <w:lvl w:ilvl="3" w:tplc="85A0DC20">
      <w:start w:val="1"/>
      <w:numFmt w:val="decimal"/>
      <w:lvlText w:val="%4."/>
      <w:lvlJc w:val="left"/>
      <w:pPr>
        <w:ind w:left="2880" w:hanging="360"/>
      </w:pPr>
    </w:lvl>
    <w:lvl w:ilvl="4" w:tplc="512C8B44">
      <w:start w:val="1"/>
      <w:numFmt w:val="lowerLetter"/>
      <w:lvlText w:val="%5."/>
      <w:lvlJc w:val="left"/>
      <w:pPr>
        <w:ind w:left="3600" w:hanging="360"/>
      </w:pPr>
    </w:lvl>
    <w:lvl w:ilvl="5" w:tplc="4E86D020">
      <w:start w:val="1"/>
      <w:numFmt w:val="lowerRoman"/>
      <w:lvlText w:val="%6."/>
      <w:lvlJc w:val="right"/>
      <w:pPr>
        <w:ind w:left="4320" w:hanging="180"/>
      </w:pPr>
    </w:lvl>
    <w:lvl w:ilvl="6" w:tplc="EC5E5834">
      <w:start w:val="1"/>
      <w:numFmt w:val="decimal"/>
      <w:lvlText w:val="%7."/>
      <w:lvlJc w:val="left"/>
      <w:pPr>
        <w:ind w:left="5040" w:hanging="360"/>
      </w:pPr>
    </w:lvl>
    <w:lvl w:ilvl="7" w:tplc="1ADE2770">
      <w:start w:val="1"/>
      <w:numFmt w:val="lowerLetter"/>
      <w:lvlText w:val="%8."/>
      <w:lvlJc w:val="left"/>
      <w:pPr>
        <w:ind w:left="5760" w:hanging="360"/>
      </w:pPr>
    </w:lvl>
    <w:lvl w:ilvl="8" w:tplc="59E2A122">
      <w:start w:val="1"/>
      <w:numFmt w:val="lowerRoman"/>
      <w:lvlText w:val="%9."/>
      <w:lvlJc w:val="right"/>
      <w:pPr>
        <w:ind w:left="6480" w:hanging="180"/>
      </w:pPr>
    </w:lvl>
  </w:abstractNum>
  <w:abstractNum w:abstractNumId="2">
    <w:nsid w:val="2E8847E5"/>
    <w:multiLevelType w:val="hybridMultilevel"/>
    <w:tmpl w:val="C1B28460"/>
    <w:lvl w:ilvl="0" w:tplc="D4369BD0">
      <w:start w:val="1"/>
      <w:numFmt w:val="lowerLetter"/>
      <w:lvlText w:val="%1."/>
      <w:lvlJc w:val="left"/>
      <w:pPr>
        <w:ind w:left="720" w:hanging="360"/>
      </w:pPr>
    </w:lvl>
    <w:lvl w:ilvl="1" w:tplc="F9362D72">
      <w:start w:val="1"/>
      <w:numFmt w:val="lowerLetter"/>
      <w:lvlText w:val="%2."/>
      <w:lvlJc w:val="left"/>
      <w:pPr>
        <w:ind w:left="1440" w:hanging="360"/>
      </w:pPr>
    </w:lvl>
    <w:lvl w:ilvl="2" w:tplc="F0CC710A">
      <w:start w:val="1"/>
      <w:numFmt w:val="lowerRoman"/>
      <w:lvlText w:val="%3."/>
      <w:lvlJc w:val="right"/>
      <w:pPr>
        <w:ind w:left="2160" w:hanging="180"/>
      </w:pPr>
    </w:lvl>
    <w:lvl w:ilvl="3" w:tplc="24A8B3E4">
      <w:start w:val="1"/>
      <w:numFmt w:val="decimal"/>
      <w:lvlText w:val="%4."/>
      <w:lvlJc w:val="left"/>
      <w:pPr>
        <w:ind w:left="2880" w:hanging="360"/>
      </w:pPr>
    </w:lvl>
    <w:lvl w:ilvl="4" w:tplc="BDE6DC02">
      <w:start w:val="1"/>
      <w:numFmt w:val="lowerLetter"/>
      <w:lvlText w:val="%5."/>
      <w:lvlJc w:val="left"/>
      <w:pPr>
        <w:ind w:left="3600" w:hanging="360"/>
      </w:pPr>
    </w:lvl>
    <w:lvl w:ilvl="5" w:tplc="BC5836CA">
      <w:start w:val="1"/>
      <w:numFmt w:val="lowerRoman"/>
      <w:lvlText w:val="%6."/>
      <w:lvlJc w:val="right"/>
      <w:pPr>
        <w:ind w:left="4320" w:hanging="180"/>
      </w:pPr>
    </w:lvl>
    <w:lvl w:ilvl="6" w:tplc="30A8F084">
      <w:start w:val="1"/>
      <w:numFmt w:val="decimal"/>
      <w:lvlText w:val="%7."/>
      <w:lvlJc w:val="left"/>
      <w:pPr>
        <w:ind w:left="5040" w:hanging="360"/>
      </w:pPr>
    </w:lvl>
    <w:lvl w:ilvl="7" w:tplc="B6323870">
      <w:start w:val="1"/>
      <w:numFmt w:val="lowerLetter"/>
      <w:lvlText w:val="%8."/>
      <w:lvlJc w:val="left"/>
      <w:pPr>
        <w:ind w:left="5760" w:hanging="360"/>
      </w:pPr>
    </w:lvl>
    <w:lvl w:ilvl="8" w:tplc="A31E51F4">
      <w:start w:val="1"/>
      <w:numFmt w:val="lowerRoman"/>
      <w:lvlText w:val="%9."/>
      <w:lvlJc w:val="right"/>
      <w:pPr>
        <w:ind w:left="6480" w:hanging="180"/>
      </w:pPr>
    </w:lvl>
  </w:abstractNum>
  <w:abstractNum w:abstractNumId="3">
    <w:nsid w:val="3F1434EE"/>
    <w:multiLevelType w:val="hybridMultilevel"/>
    <w:tmpl w:val="BCE8CB86"/>
    <w:lvl w:ilvl="0" w:tplc="6FACA876">
      <w:start w:val="1"/>
      <w:numFmt w:val="decimal"/>
      <w:lvlText w:val="%1."/>
      <w:lvlJc w:val="left"/>
      <w:pPr>
        <w:ind w:left="720" w:hanging="360"/>
      </w:pPr>
      <w:rPr>
        <w:rFonts w:hint="default"/>
      </w:rPr>
    </w:lvl>
    <w:lvl w:ilvl="1" w:tplc="3E1AE3E6">
      <w:start w:val="1"/>
      <w:numFmt w:val="lowerLetter"/>
      <w:lvlText w:val="%2."/>
      <w:lvlJc w:val="left"/>
      <w:pPr>
        <w:ind w:left="1440" w:hanging="360"/>
      </w:pPr>
    </w:lvl>
    <w:lvl w:ilvl="2" w:tplc="8724078A">
      <w:start w:val="1"/>
      <w:numFmt w:val="lowerRoman"/>
      <w:lvlText w:val="%3."/>
      <w:lvlJc w:val="right"/>
      <w:pPr>
        <w:ind w:left="2160" w:hanging="180"/>
      </w:pPr>
    </w:lvl>
    <w:lvl w:ilvl="3" w:tplc="B4548D0C">
      <w:start w:val="1"/>
      <w:numFmt w:val="decimal"/>
      <w:lvlText w:val="%4."/>
      <w:lvlJc w:val="left"/>
      <w:pPr>
        <w:ind w:left="2880" w:hanging="360"/>
      </w:pPr>
    </w:lvl>
    <w:lvl w:ilvl="4" w:tplc="84CC060C">
      <w:start w:val="1"/>
      <w:numFmt w:val="lowerLetter"/>
      <w:lvlText w:val="%5."/>
      <w:lvlJc w:val="left"/>
      <w:pPr>
        <w:ind w:left="3600" w:hanging="360"/>
      </w:pPr>
    </w:lvl>
    <w:lvl w:ilvl="5" w:tplc="762E2BA8">
      <w:start w:val="1"/>
      <w:numFmt w:val="lowerRoman"/>
      <w:lvlText w:val="%6."/>
      <w:lvlJc w:val="right"/>
      <w:pPr>
        <w:ind w:left="4320" w:hanging="180"/>
      </w:pPr>
    </w:lvl>
    <w:lvl w:ilvl="6" w:tplc="1A10186A">
      <w:start w:val="1"/>
      <w:numFmt w:val="decimal"/>
      <w:lvlText w:val="%7."/>
      <w:lvlJc w:val="left"/>
      <w:pPr>
        <w:ind w:left="5040" w:hanging="360"/>
      </w:pPr>
    </w:lvl>
    <w:lvl w:ilvl="7" w:tplc="02B40620">
      <w:start w:val="1"/>
      <w:numFmt w:val="lowerLetter"/>
      <w:lvlText w:val="%8."/>
      <w:lvlJc w:val="left"/>
      <w:pPr>
        <w:ind w:left="5760" w:hanging="360"/>
      </w:pPr>
    </w:lvl>
    <w:lvl w:ilvl="8" w:tplc="60924CC6">
      <w:start w:val="1"/>
      <w:numFmt w:val="lowerRoman"/>
      <w:lvlText w:val="%9."/>
      <w:lvlJc w:val="right"/>
      <w:pPr>
        <w:ind w:left="6480" w:hanging="180"/>
      </w:pPr>
    </w:lvl>
  </w:abstractNum>
  <w:abstractNum w:abstractNumId="4">
    <w:nsid w:val="49F56ECC"/>
    <w:multiLevelType w:val="hybridMultilevel"/>
    <w:tmpl w:val="9AA2BB06"/>
    <w:lvl w:ilvl="0" w:tplc="54F6B924">
      <w:start w:val="1"/>
      <w:numFmt w:val="lowerLetter"/>
      <w:lvlText w:val="%1."/>
      <w:lvlJc w:val="left"/>
      <w:pPr>
        <w:ind w:left="720" w:hanging="360"/>
      </w:pPr>
    </w:lvl>
    <w:lvl w:ilvl="1" w:tplc="25FCAF22">
      <w:start w:val="1"/>
      <w:numFmt w:val="lowerLetter"/>
      <w:lvlText w:val="%2."/>
      <w:lvlJc w:val="left"/>
      <w:pPr>
        <w:ind w:left="1440" w:hanging="360"/>
      </w:pPr>
    </w:lvl>
    <w:lvl w:ilvl="2" w:tplc="484C1FA2">
      <w:start w:val="1"/>
      <w:numFmt w:val="lowerRoman"/>
      <w:lvlText w:val="%3."/>
      <w:lvlJc w:val="right"/>
      <w:pPr>
        <w:ind w:left="2160" w:hanging="180"/>
      </w:pPr>
    </w:lvl>
    <w:lvl w:ilvl="3" w:tplc="16145A78">
      <w:start w:val="1"/>
      <w:numFmt w:val="decimal"/>
      <w:lvlText w:val="%4."/>
      <w:lvlJc w:val="left"/>
      <w:pPr>
        <w:ind w:left="2880" w:hanging="360"/>
      </w:pPr>
    </w:lvl>
    <w:lvl w:ilvl="4" w:tplc="1C26260A">
      <w:start w:val="1"/>
      <w:numFmt w:val="lowerLetter"/>
      <w:lvlText w:val="%5."/>
      <w:lvlJc w:val="left"/>
      <w:pPr>
        <w:ind w:left="3600" w:hanging="360"/>
      </w:pPr>
    </w:lvl>
    <w:lvl w:ilvl="5" w:tplc="99CE1010">
      <w:start w:val="1"/>
      <w:numFmt w:val="lowerRoman"/>
      <w:lvlText w:val="%6."/>
      <w:lvlJc w:val="right"/>
      <w:pPr>
        <w:ind w:left="4320" w:hanging="180"/>
      </w:pPr>
    </w:lvl>
    <w:lvl w:ilvl="6" w:tplc="7F6005F4">
      <w:start w:val="1"/>
      <w:numFmt w:val="decimal"/>
      <w:lvlText w:val="%7."/>
      <w:lvlJc w:val="left"/>
      <w:pPr>
        <w:ind w:left="5040" w:hanging="360"/>
      </w:pPr>
    </w:lvl>
    <w:lvl w:ilvl="7" w:tplc="A0E603E8">
      <w:start w:val="1"/>
      <w:numFmt w:val="lowerLetter"/>
      <w:lvlText w:val="%8."/>
      <w:lvlJc w:val="left"/>
      <w:pPr>
        <w:ind w:left="5760" w:hanging="360"/>
      </w:pPr>
    </w:lvl>
    <w:lvl w:ilvl="8" w:tplc="567EBC68">
      <w:start w:val="1"/>
      <w:numFmt w:val="lowerRoman"/>
      <w:lvlText w:val="%9."/>
      <w:lvlJc w:val="right"/>
      <w:pPr>
        <w:ind w:left="6480" w:hanging="180"/>
      </w:pPr>
    </w:lvl>
  </w:abstractNum>
  <w:abstractNum w:abstractNumId="5">
    <w:nsid w:val="4ADB6D07"/>
    <w:multiLevelType w:val="hybridMultilevel"/>
    <w:tmpl w:val="EFA65220"/>
    <w:lvl w:ilvl="0" w:tplc="07E6606A">
      <w:start w:val="1"/>
      <w:numFmt w:val="lowerLetter"/>
      <w:lvlText w:val="%1."/>
      <w:lvlJc w:val="left"/>
      <w:pPr>
        <w:ind w:left="720" w:hanging="360"/>
      </w:pPr>
      <w:rPr>
        <w:rFonts w:hint="default"/>
      </w:rPr>
    </w:lvl>
    <w:lvl w:ilvl="1" w:tplc="4D3099B0">
      <w:start w:val="1"/>
      <w:numFmt w:val="lowerLetter"/>
      <w:lvlText w:val="%2."/>
      <w:lvlJc w:val="left"/>
      <w:pPr>
        <w:ind w:left="1440" w:hanging="360"/>
      </w:pPr>
    </w:lvl>
    <w:lvl w:ilvl="2" w:tplc="9A6C96BC">
      <w:start w:val="1"/>
      <w:numFmt w:val="lowerRoman"/>
      <w:lvlText w:val="%3."/>
      <w:lvlJc w:val="right"/>
      <w:pPr>
        <w:ind w:left="2160" w:hanging="180"/>
      </w:pPr>
    </w:lvl>
    <w:lvl w:ilvl="3" w:tplc="3A448D12">
      <w:start w:val="1"/>
      <w:numFmt w:val="decimal"/>
      <w:lvlText w:val="%4."/>
      <w:lvlJc w:val="left"/>
      <w:pPr>
        <w:ind w:left="2880" w:hanging="360"/>
      </w:pPr>
    </w:lvl>
    <w:lvl w:ilvl="4" w:tplc="840C466A">
      <w:start w:val="1"/>
      <w:numFmt w:val="lowerLetter"/>
      <w:lvlText w:val="%5."/>
      <w:lvlJc w:val="left"/>
      <w:pPr>
        <w:ind w:left="3600" w:hanging="360"/>
      </w:pPr>
    </w:lvl>
    <w:lvl w:ilvl="5" w:tplc="E0EA103C">
      <w:start w:val="1"/>
      <w:numFmt w:val="lowerRoman"/>
      <w:lvlText w:val="%6."/>
      <w:lvlJc w:val="right"/>
      <w:pPr>
        <w:ind w:left="4320" w:hanging="180"/>
      </w:pPr>
    </w:lvl>
    <w:lvl w:ilvl="6" w:tplc="14A2F064">
      <w:start w:val="1"/>
      <w:numFmt w:val="decimal"/>
      <w:lvlText w:val="%7."/>
      <w:lvlJc w:val="left"/>
      <w:pPr>
        <w:ind w:left="5040" w:hanging="360"/>
      </w:pPr>
    </w:lvl>
    <w:lvl w:ilvl="7" w:tplc="AC5CBB48">
      <w:start w:val="1"/>
      <w:numFmt w:val="lowerLetter"/>
      <w:lvlText w:val="%8."/>
      <w:lvlJc w:val="left"/>
      <w:pPr>
        <w:ind w:left="5760" w:hanging="360"/>
      </w:pPr>
    </w:lvl>
    <w:lvl w:ilvl="8" w:tplc="55AE8736">
      <w:start w:val="1"/>
      <w:numFmt w:val="lowerRoman"/>
      <w:lvlText w:val="%9."/>
      <w:lvlJc w:val="right"/>
      <w:pPr>
        <w:ind w:left="6480" w:hanging="180"/>
      </w:pPr>
    </w:lvl>
  </w:abstractNum>
  <w:abstractNum w:abstractNumId="6">
    <w:nsid w:val="53EC4595"/>
    <w:multiLevelType w:val="hybridMultilevel"/>
    <w:tmpl w:val="42424F82"/>
    <w:lvl w:ilvl="0" w:tplc="B1744D4E">
      <w:start w:val="1"/>
      <w:numFmt w:val="lowerLetter"/>
      <w:lvlText w:val="%1."/>
      <w:lvlJc w:val="left"/>
      <w:pPr>
        <w:ind w:left="720" w:hanging="360"/>
      </w:pPr>
    </w:lvl>
    <w:lvl w:ilvl="1" w:tplc="0580524A">
      <w:start w:val="1"/>
      <w:numFmt w:val="lowerLetter"/>
      <w:lvlText w:val="%2."/>
      <w:lvlJc w:val="left"/>
      <w:pPr>
        <w:ind w:left="1440" w:hanging="360"/>
      </w:pPr>
    </w:lvl>
    <w:lvl w:ilvl="2" w:tplc="5D6EB84E">
      <w:start w:val="1"/>
      <w:numFmt w:val="lowerRoman"/>
      <w:lvlText w:val="%3."/>
      <w:lvlJc w:val="right"/>
      <w:pPr>
        <w:ind w:left="2160" w:hanging="180"/>
      </w:pPr>
    </w:lvl>
    <w:lvl w:ilvl="3" w:tplc="F9E8CB44">
      <w:start w:val="1"/>
      <w:numFmt w:val="decimal"/>
      <w:lvlText w:val="%4."/>
      <w:lvlJc w:val="left"/>
      <w:pPr>
        <w:ind w:left="2880" w:hanging="360"/>
      </w:pPr>
    </w:lvl>
    <w:lvl w:ilvl="4" w:tplc="6A6C51DC">
      <w:start w:val="1"/>
      <w:numFmt w:val="lowerLetter"/>
      <w:lvlText w:val="%5."/>
      <w:lvlJc w:val="left"/>
      <w:pPr>
        <w:ind w:left="3600" w:hanging="360"/>
      </w:pPr>
    </w:lvl>
    <w:lvl w:ilvl="5" w:tplc="EB8AC7FA">
      <w:start w:val="1"/>
      <w:numFmt w:val="lowerRoman"/>
      <w:lvlText w:val="%6."/>
      <w:lvlJc w:val="right"/>
      <w:pPr>
        <w:ind w:left="4320" w:hanging="180"/>
      </w:pPr>
    </w:lvl>
    <w:lvl w:ilvl="6" w:tplc="6C72E5EC">
      <w:start w:val="1"/>
      <w:numFmt w:val="decimal"/>
      <w:lvlText w:val="%7."/>
      <w:lvlJc w:val="left"/>
      <w:pPr>
        <w:ind w:left="5040" w:hanging="360"/>
      </w:pPr>
    </w:lvl>
    <w:lvl w:ilvl="7" w:tplc="4C8ABA5C">
      <w:start w:val="1"/>
      <w:numFmt w:val="lowerLetter"/>
      <w:lvlText w:val="%8."/>
      <w:lvlJc w:val="left"/>
      <w:pPr>
        <w:ind w:left="5760" w:hanging="360"/>
      </w:pPr>
    </w:lvl>
    <w:lvl w:ilvl="8" w:tplc="DF88F6C6">
      <w:start w:val="1"/>
      <w:numFmt w:val="lowerRoman"/>
      <w:lvlText w:val="%9."/>
      <w:lvlJc w:val="right"/>
      <w:pPr>
        <w:ind w:left="6480" w:hanging="180"/>
      </w:pPr>
    </w:lvl>
  </w:abstractNum>
  <w:abstractNum w:abstractNumId="7">
    <w:nsid w:val="568749FF"/>
    <w:multiLevelType w:val="hybridMultilevel"/>
    <w:tmpl w:val="08EA6C0A"/>
    <w:lvl w:ilvl="0" w:tplc="22126814">
      <w:start w:val="1"/>
      <w:numFmt w:val="decimal"/>
      <w:lvlText w:val="%1."/>
      <w:lvlJc w:val="left"/>
      <w:pPr>
        <w:ind w:left="720" w:hanging="360"/>
      </w:pPr>
    </w:lvl>
    <w:lvl w:ilvl="1" w:tplc="30348424">
      <w:start w:val="1"/>
      <w:numFmt w:val="lowerLetter"/>
      <w:lvlText w:val="%2."/>
      <w:lvlJc w:val="left"/>
      <w:pPr>
        <w:ind w:left="1440" w:hanging="360"/>
      </w:pPr>
    </w:lvl>
    <w:lvl w:ilvl="2" w:tplc="02AE0AFE">
      <w:start w:val="1"/>
      <w:numFmt w:val="lowerRoman"/>
      <w:lvlText w:val="%3."/>
      <w:lvlJc w:val="right"/>
      <w:pPr>
        <w:ind w:left="2160" w:hanging="180"/>
      </w:pPr>
    </w:lvl>
    <w:lvl w:ilvl="3" w:tplc="0AEC5700">
      <w:start w:val="1"/>
      <w:numFmt w:val="decimal"/>
      <w:lvlText w:val="%4."/>
      <w:lvlJc w:val="left"/>
      <w:pPr>
        <w:ind w:left="2880" w:hanging="360"/>
      </w:pPr>
    </w:lvl>
    <w:lvl w:ilvl="4" w:tplc="F280A660">
      <w:start w:val="1"/>
      <w:numFmt w:val="lowerLetter"/>
      <w:lvlText w:val="%5."/>
      <w:lvlJc w:val="left"/>
      <w:pPr>
        <w:ind w:left="3600" w:hanging="360"/>
      </w:pPr>
    </w:lvl>
    <w:lvl w:ilvl="5" w:tplc="32880CCC">
      <w:start w:val="1"/>
      <w:numFmt w:val="lowerRoman"/>
      <w:lvlText w:val="%6."/>
      <w:lvlJc w:val="right"/>
      <w:pPr>
        <w:ind w:left="4320" w:hanging="180"/>
      </w:pPr>
    </w:lvl>
    <w:lvl w:ilvl="6" w:tplc="3CA4D0DA">
      <w:start w:val="1"/>
      <w:numFmt w:val="decimal"/>
      <w:lvlText w:val="%7."/>
      <w:lvlJc w:val="left"/>
      <w:pPr>
        <w:ind w:left="5040" w:hanging="360"/>
      </w:pPr>
    </w:lvl>
    <w:lvl w:ilvl="7" w:tplc="D86C4ED4">
      <w:start w:val="1"/>
      <w:numFmt w:val="lowerLetter"/>
      <w:lvlText w:val="%8."/>
      <w:lvlJc w:val="left"/>
      <w:pPr>
        <w:ind w:left="5760" w:hanging="360"/>
      </w:pPr>
    </w:lvl>
    <w:lvl w:ilvl="8" w:tplc="97D09222">
      <w:start w:val="1"/>
      <w:numFmt w:val="lowerRoman"/>
      <w:lvlText w:val="%9."/>
      <w:lvlJc w:val="right"/>
      <w:pPr>
        <w:ind w:left="6480" w:hanging="180"/>
      </w:pPr>
    </w:lvl>
  </w:abstractNum>
  <w:abstractNum w:abstractNumId="8">
    <w:nsid w:val="66F0436F"/>
    <w:multiLevelType w:val="hybridMultilevel"/>
    <w:tmpl w:val="6A9ED1EA"/>
    <w:lvl w:ilvl="0" w:tplc="A20049EE">
      <w:start w:val="1"/>
      <w:numFmt w:val="lowerLetter"/>
      <w:lvlText w:val="%1."/>
      <w:lvlJc w:val="left"/>
      <w:pPr>
        <w:ind w:left="1440" w:hanging="360"/>
      </w:pPr>
    </w:lvl>
    <w:lvl w:ilvl="1" w:tplc="7F66FF4E">
      <w:start w:val="1"/>
      <w:numFmt w:val="lowerLetter"/>
      <w:lvlText w:val="%2."/>
      <w:lvlJc w:val="left"/>
      <w:pPr>
        <w:ind w:left="2160" w:hanging="360"/>
      </w:pPr>
    </w:lvl>
    <w:lvl w:ilvl="2" w:tplc="EB50E7FE">
      <w:start w:val="1"/>
      <w:numFmt w:val="lowerRoman"/>
      <w:lvlText w:val="%3."/>
      <w:lvlJc w:val="right"/>
      <w:pPr>
        <w:ind w:left="2880" w:hanging="180"/>
      </w:pPr>
    </w:lvl>
    <w:lvl w:ilvl="3" w:tplc="BA84EF72">
      <w:start w:val="1"/>
      <w:numFmt w:val="decimal"/>
      <w:lvlText w:val="%4."/>
      <w:lvlJc w:val="left"/>
      <w:pPr>
        <w:ind w:left="3600" w:hanging="360"/>
      </w:pPr>
    </w:lvl>
    <w:lvl w:ilvl="4" w:tplc="85BAD12A">
      <w:start w:val="1"/>
      <w:numFmt w:val="lowerLetter"/>
      <w:lvlText w:val="%5."/>
      <w:lvlJc w:val="left"/>
      <w:pPr>
        <w:ind w:left="4320" w:hanging="360"/>
      </w:pPr>
    </w:lvl>
    <w:lvl w:ilvl="5" w:tplc="CBD8C428">
      <w:start w:val="1"/>
      <w:numFmt w:val="lowerRoman"/>
      <w:lvlText w:val="%6."/>
      <w:lvlJc w:val="right"/>
      <w:pPr>
        <w:ind w:left="5040" w:hanging="180"/>
      </w:pPr>
    </w:lvl>
    <w:lvl w:ilvl="6" w:tplc="D77EA9D0">
      <w:start w:val="1"/>
      <w:numFmt w:val="decimal"/>
      <w:lvlText w:val="%7."/>
      <w:lvlJc w:val="left"/>
      <w:pPr>
        <w:ind w:left="5760" w:hanging="360"/>
      </w:pPr>
    </w:lvl>
    <w:lvl w:ilvl="7" w:tplc="3508FCAC">
      <w:start w:val="1"/>
      <w:numFmt w:val="lowerLetter"/>
      <w:lvlText w:val="%8."/>
      <w:lvlJc w:val="left"/>
      <w:pPr>
        <w:ind w:left="6480" w:hanging="360"/>
      </w:pPr>
    </w:lvl>
    <w:lvl w:ilvl="8" w:tplc="04AA58CE">
      <w:start w:val="1"/>
      <w:numFmt w:val="lowerRoman"/>
      <w:lvlText w:val="%9."/>
      <w:lvlJc w:val="right"/>
      <w:pPr>
        <w:ind w:left="7200" w:hanging="180"/>
      </w:pPr>
    </w:lvl>
  </w:abstractNum>
  <w:num w:numId="1">
    <w:abstractNumId w:val="6"/>
  </w:num>
  <w:num w:numId="2">
    <w:abstractNumId w:val="8"/>
  </w:num>
  <w:num w:numId="3">
    <w:abstractNumId w:val="1"/>
  </w:num>
  <w:num w:numId="4">
    <w:abstractNumId w:val="0"/>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16"/>
    <w:rsid w:val="000009E3"/>
    <w:rsid w:val="00074492"/>
    <w:rsid w:val="00122E4A"/>
    <w:rsid w:val="00143051"/>
    <w:rsid w:val="001710A6"/>
    <w:rsid w:val="001B18DB"/>
    <w:rsid w:val="001C0E3E"/>
    <w:rsid w:val="002043F5"/>
    <w:rsid w:val="002A4FE6"/>
    <w:rsid w:val="00364C7D"/>
    <w:rsid w:val="003A691C"/>
    <w:rsid w:val="00413E28"/>
    <w:rsid w:val="004B7A16"/>
    <w:rsid w:val="004C1031"/>
    <w:rsid w:val="00584671"/>
    <w:rsid w:val="005C5C31"/>
    <w:rsid w:val="00735ED2"/>
    <w:rsid w:val="00795D5C"/>
    <w:rsid w:val="007B0159"/>
    <w:rsid w:val="007C6F9C"/>
    <w:rsid w:val="0083647B"/>
    <w:rsid w:val="00862053"/>
    <w:rsid w:val="00872DDB"/>
    <w:rsid w:val="008A5F5F"/>
    <w:rsid w:val="00A037A5"/>
    <w:rsid w:val="00A138BF"/>
    <w:rsid w:val="00B03109"/>
    <w:rsid w:val="00B21DDB"/>
    <w:rsid w:val="00CC7E48"/>
    <w:rsid w:val="00D474DE"/>
    <w:rsid w:val="00E72B97"/>
    <w:rsid w:val="00FB08DE"/>
    <w:rsid w:val="00FB24C2"/>
    <w:rsid w:val="00FC5961"/>
    <w:rsid w:val="00FF1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4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after="0" w:line="240" w:lineRule="auto"/>
    </w:pPr>
    <w:rPr>
      <w:rFonts w:ascii="Times New Roman"/>
      <w:color w:val="000000"/>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after="0" w:line="240" w:lineRule="auto"/>
    </w:pPr>
    <w:rPr>
      <w:rFonts w:ascii="Times New Roman"/>
      <w:color w:val="000000"/>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boms2016@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4196</Characters>
  <Application>Microsoft Macintosh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Emmanuel DS Azariah</cp:lastModifiedBy>
  <cp:revision>8</cp:revision>
  <dcterms:created xsi:type="dcterms:W3CDTF">2016-08-09T06:58:00Z</dcterms:created>
  <dcterms:modified xsi:type="dcterms:W3CDTF">2016-08-14T06:21:00Z</dcterms:modified>
</cp:coreProperties>
</file>